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0F" w:rsidRPr="005F27D1" w:rsidRDefault="0066790F" w:rsidP="00D07659">
      <w:pPr>
        <w:jc w:val="both"/>
      </w:pPr>
      <w:r w:rsidRPr="005F27D1">
        <w:t>Na osnovu člana 25. stav 4. Zakona o Fondu za zaštitu okoliša Federacije Bosne i Hercegovine („Službene novi</w:t>
      </w:r>
      <w:r w:rsidR="00D343CE">
        <w:t>ne Federacije BiH“ broj:33/03),</w:t>
      </w:r>
      <w:r w:rsidRPr="005F27D1">
        <w:t xml:space="preserve"> Zaključka o usvajanju Programa utroška sredstava </w:t>
      </w:r>
      <w:r w:rsidR="004B509C">
        <w:t>Fonda za zaštitu okoline za 2018.godinu broj: 02-14-3402/18 od 26</w:t>
      </w:r>
      <w:r w:rsidRPr="005F27D1">
        <w:t>.</w:t>
      </w:r>
      <w:r w:rsidR="004B509C">
        <w:t>02.2018</w:t>
      </w:r>
      <w:r w:rsidR="003A6AB5">
        <w:t xml:space="preserve">.godine i </w:t>
      </w:r>
      <w:r w:rsidR="005E402F" w:rsidRPr="002B41C0">
        <w:t>Instrukcije</w:t>
      </w:r>
      <w:r w:rsidR="00D343CE" w:rsidRPr="002B41C0">
        <w:t xml:space="preserve"> o utvrđivanju </w:t>
      </w:r>
      <w:r w:rsidR="003A6AB5" w:rsidRPr="002B41C0">
        <w:t>uvjeta, kriterija i postupaka za raspodjelu namjenskih sredstava zaštite okoliša</w:t>
      </w:r>
      <w:r w:rsidR="002B41C0" w:rsidRPr="002B41C0">
        <w:t>,</w:t>
      </w:r>
      <w:r w:rsidR="002B41C0">
        <w:rPr>
          <w:color w:val="FF0000"/>
        </w:rPr>
        <w:t xml:space="preserve"> </w:t>
      </w:r>
      <w:r w:rsidRPr="005F27D1">
        <w:t>Ministarstvo za prostorno uređenje, promet i komunikacije i zaštitu okoline Zeničko-dobojskog</w:t>
      </w:r>
      <w:r w:rsidR="00D0644B">
        <w:t xml:space="preserve"> </w:t>
      </w:r>
      <w:r w:rsidRPr="005F27D1">
        <w:t>kantona</w:t>
      </w:r>
      <w:r w:rsidR="00D0644B">
        <w:t xml:space="preserve"> (u daljem tekstu: Ministarstvo)</w:t>
      </w:r>
      <w:r w:rsidR="00D0644B" w:rsidRPr="005F27D1">
        <w:t xml:space="preserve"> </w:t>
      </w:r>
      <w:r w:rsidRPr="005F27D1">
        <w:t xml:space="preserve"> raspisuje:</w:t>
      </w:r>
    </w:p>
    <w:p w:rsidR="0066790F" w:rsidRDefault="0066790F"/>
    <w:p w:rsidR="0066790F" w:rsidRPr="004A2443" w:rsidRDefault="0066790F" w:rsidP="002B41C0">
      <w:pPr>
        <w:jc w:val="center"/>
        <w:rPr>
          <w:b/>
          <w:sz w:val="40"/>
          <w:szCs w:val="40"/>
        </w:rPr>
      </w:pPr>
      <w:r w:rsidRPr="004A2443">
        <w:rPr>
          <w:b/>
          <w:sz w:val="40"/>
          <w:szCs w:val="40"/>
        </w:rPr>
        <w:t>J A V N I    P O Z I V</w:t>
      </w:r>
    </w:p>
    <w:p w:rsidR="0066790F" w:rsidRDefault="0066790F" w:rsidP="002A2DE3">
      <w:pPr>
        <w:jc w:val="center"/>
        <w:rPr>
          <w:b/>
          <w:sz w:val="28"/>
          <w:szCs w:val="28"/>
        </w:rPr>
      </w:pPr>
      <w:r w:rsidRPr="004A5423">
        <w:rPr>
          <w:b/>
          <w:sz w:val="28"/>
          <w:szCs w:val="28"/>
        </w:rPr>
        <w:t>za dodjelu sredstava za realizaciju programa, projekata i srodnih aktivnosti iz</w:t>
      </w:r>
      <w:r>
        <w:rPr>
          <w:b/>
          <w:sz w:val="28"/>
          <w:szCs w:val="28"/>
        </w:rPr>
        <w:t xml:space="preserve"> oblasti zaštite okol</w:t>
      </w:r>
      <w:r w:rsidR="004B509C">
        <w:rPr>
          <w:b/>
          <w:sz w:val="28"/>
          <w:szCs w:val="28"/>
        </w:rPr>
        <w:t>iša za 2018</w:t>
      </w:r>
      <w:r w:rsidRPr="004A5423">
        <w:rPr>
          <w:b/>
          <w:sz w:val="28"/>
          <w:szCs w:val="28"/>
        </w:rPr>
        <w:t>.godinu</w:t>
      </w:r>
    </w:p>
    <w:p w:rsidR="0066790F" w:rsidRPr="004A5423" w:rsidRDefault="0066790F" w:rsidP="002A2DE3">
      <w:pPr>
        <w:jc w:val="center"/>
        <w:rPr>
          <w:b/>
          <w:sz w:val="28"/>
          <w:szCs w:val="28"/>
        </w:rPr>
      </w:pPr>
    </w:p>
    <w:p w:rsidR="0066790F" w:rsidRDefault="0066790F" w:rsidP="001A689B">
      <w:pPr>
        <w:rPr>
          <w:b/>
        </w:rPr>
      </w:pPr>
    </w:p>
    <w:p w:rsidR="0066790F" w:rsidRPr="007B5BF6" w:rsidRDefault="0066790F" w:rsidP="00225DA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ab/>
      </w:r>
      <w:r w:rsidRPr="007B5BF6">
        <w:rPr>
          <w:b/>
        </w:rPr>
        <w:t>P R E D M E T    J A V N O G    P O Z I V A</w:t>
      </w:r>
    </w:p>
    <w:p w:rsidR="0066790F" w:rsidRDefault="0066790F" w:rsidP="001A689B">
      <w:pPr>
        <w:ind w:left="360"/>
        <w:rPr>
          <w:b/>
        </w:rPr>
      </w:pPr>
    </w:p>
    <w:p w:rsidR="0066790F" w:rsidRDefault="0066790F" w:rsidP="001A689B">
      <w:pPr>
        <w:ind w:left="360"/>
      </w:pPr>
      <w:r>
        <w:t xml:space="preserve"> </w:t>
      </w:r>
      <w:r w:rsidRPr="001A689B">
        <w:t xml:space="preserve">Predmet javnog poziva je prikupljanje prijava za programe/projekte za raspodjelu </w:t>
      </w:r>
      <w:r>
        <w:t xml:space="preserve">  </w:t>
      </w:r>
    </w:p>
    <w:p w:rsidR="0066790F" w:rsidRDefault="0066790F" w:rsidP="001A689B">
      <w:pPr>
        <w:ind w:left="360"/>
      </w:pPr>
      <w:r>
        <w:t xml:space="preserve"> </w:t>
      </w:r>
      <w:r w:rsidRPr="001A689B">
        <w:t>sredstava koja će se</w:t>
      </w:r>
      <w:r>
        <w:t xml:space="preserve"> odnositi na sljedeće programske/projektne aktivnosti:</w:t>
      </w:r>
    </w:p>
    <w:p w:rsidR="0066790F" w:rsidRDefault="0066790F" w:rsidP="001A689B">
      <w:pPr>
        <w:ind w:left="360"/>
      </w:pPr>
    </w:p>
    <w:p w:rsidR="0066790F" w:rsidRDefault="0066790F" w:rsidP="007B5BF6">
      <w:pPr>
        <w:ind w:left="426"/>
        <w:jc w:val="both"/>
      </w:pPr>
      <w:r w:rsidRPr="00990A04">
        <w:rPr>
          <w:b/>
          <w:sz w:val="26"/>
          <w:szCs w:val="26"/>
        </w:rPr>
        <w:t>LOT 1</w:t>
      </w:r>
      <w:r>
        <w:rPr>
          <w:b/>
        </w:rPr>
        <w:t xml:space="preserve"> -</w:t>
      </w:r>
      <w:r>
        <w:rPr>
          <w:b/>
        </w:rPr>
        <w:tab/>
      </w:r>
      <w:r>
        <w:rPr>
          <w:b/>
          <w:u w:val="single"/>
        </w:rPr>
        <w:t>Projekti iz</w:t>
      </w:r>
      <w:r w:rsidRPr="00470C2F">
        <w:rPr>
          <w:b/>
          <w:u w:val="single"/>
        </w:rPr>
        <w:t xml:space="preserve"> oblast</w:t>
      </w:r>
      <w:r>
        <w:rPr>
          <w:b/>
          <w:u w:val="single"/>
        </w:rPr>
        <w:t>i</w:t>
      </w:r>
      <w:r w:rsidRPr="00470C2F">
        <w:rPr>
          <w:b/>
          <w:u w:val="single"/>
        </w:rPr>
        <w:t xml:space="preserve"> upravljanja otpadom:</w:t>
      </w:r>
      <w:r w:rsidRPr="000E3541">
        <w:rPr>
          <w:b/>
        </w:rPr>
        <w:t xml:space="preserve"> </w:t>
      </w:r>
    </w:p>
    <w:p w:rsidR="0066790F" w:rsidRDefault="0066790F" w:rsidP="007B5BF6">
      <w:pPr>
        <w:ind w:left="426"/>
        <w:jc w:val="both"/>
      </w:pPr>
    </w:p>
    <w:p w:rsidR="0066790F" w:rsidRPr="00543768" w:rsidRDefault="009E258C" w:rsidP="00150456">
      <w:pPr>
        <w:numPr>
          <w:ilvl w:val="0"/>
          <w:numId w:val="8"/>
        </w:numPr>
        <w:jc w:val="both"/>
      </w:pPr>
      <w:r w:rsidRPr="00543768">
        <w:t xml:space="preserve">Raspoloživi budžet: </w:t>
      </w:r>
      <w:r w:rsidR="00543768" w:rsidRPr="00543768">
        <w:t>7</w:t>
      </w:r>
      <w:r w:rsidR="00DF5A38" w:rsidRPr="00543768">
        <w:t>0</w:t>
      </w:r>
      <w:r w:rsidR="0066790F" w:rsidRPr="00543768">
        <w:t>0.000,00 KM</w:t>
      </w:r>
    </w:p>
    <w:p w:rsidR="0066790F" w:rsidRPr="00150456" w:rsidRDefault="0066790F" w:rsidP="00150456">
      <w:pPr>
        <w:ind w:left="540"/>
        <w:jc w:val="both"/>
      </w:pPr>
    </w:p>
    <w:p w:rsidR="0066790F" w:rsidRPr="006D545B" w:rsidRDefault="0066790F" w:rsidP="00150456">
      <w:pPr>
        <w:tabs>
          <w:tab w:val="left" w:pos="540"/>
        </w:tabs>
        <w:ind w:left="360"/>
        <w:jc w:val="both"/>
        <w:rPr>
          <w:b/>
        </w:rPr>
      </w:pPr>
      <w:r w:rsidRPr="006D545B">
        <w:t xml:space="preserve">Ovaj Lot podrazumijeva </w:t>
      </w:r>
      <w:r w:rsidRPr="00624BFD">
        <w:rPr>
          <w:color w:val="000000"/>
        </w:rPr>
        <w:t>sufinansiranje/finansiranje</w:t>
      </w:r>
      <w:r w:rsidRPr="006D545B">
        <w:t xml:space="preserve"> projekata koji se odnose na zatvaranja tehnički neuređenih općinskih deponija, sistema primarnog odvajanja otpada (nabavka kanti, kontejnera i zelenih otoka) radi smanjenja nastajanja otpada i korištenje njegovih vrijednih svojstava, opremanje reciklažnih dvorišta, transfer stanica, unapređenje postojeće infrastrukture i postrojenja za upravljanje otpadom na području  Zeničko-dobojskog kantona.</w:t>
      </w:r>
    </w:p>
    <w:p w:rsidR="0066790F" w:rsidRDefault="0066790F" w:rsidP="00CD4892">
      <w:pPr>
        <w:ind w:left="420"/>
        <w:jc w:val="both"/>
      </w:pPr>
      <w:r w:rsidRPr="00F07364">
        <w:t xml:space="preserve"> </w:t>
      </w:r>
    </w:p>
    <w:p w:rsidR="0066790F" w:rsidRDefault="0066790F" w:rsidP="00BA1702">
      <w:pPr>
        <w:ind w:left="425"/>
        <w:jc w:val="both"/>
        <w:rPr>
          <w:b/>
        </w:rPr>
      </w:pPr>
      <w:r w:rsidRPr="00F07364">
        <w:rPr>
          <w:b/>
        </w:rPr>
        <w:t xml:space="preserve">Cilj projekta </w:t>
      </w:r>
      <w:r>
        <w:rPr>
          <w:b/>
        </w:rPr>
        <w:t>i potencijalni</w:t>
      </w:r>
      <w:r w:rsidRPr="00F07364">
        <w:rPr>
          <w:b/>
        </w:rPr>
        <w:t xml:space="preserve"> korisnici sredstava: </w:t>
      </w:r>
    </w:p>
    <w:p w:rsidR="0066790F" w:rsidRDefault="0066790F" w:rsidP="00BA1702">
      <w:pPr>
        <w:ind w:left="425"/>
        <w:jc w:val="both"/>
      </w:pPr>
      <w:r w:rsidRPr="00C43195">
        <w:t>U cilju realizacije</w:t>
      </w:r>
      <w:r>
        <w:rPr>
          <w:b/>
        </w:rPr>
        <w:t xml:space="preserve"> </w:t>
      </w:r>
      <w:r w:rsidRPr="00C43195">
        <w:t>Akcionog plana Federalne strategije zaštite okoliša</w:t>
      </w:r>
      <w:r>
        <w:t xml:space="preserve"> (2008.-2018.godina) i Plana upravljanja otpadom na području Zeničko-dobojskog kantona (2009.-2018.godina) neophodno je obezbijediti podršku </w:t>
      </w:r>
      <w:r w:rsidRPr="006A3DBF">
        <w:t>općinama i</w:t>
      </w:r>
      <w:r w:rsidRPr="008C2577">
        <w:rPr>
          <w:color w:val="FF0000"/>
        </w:rPr>
        <w:t xml:space="preserve"> </w:t>
      </w:r>
      <w:r w:rsidRPr="006A3DBF">
        <w:t>subjektima koji upravljaju deponijama komunalnog otpada</w:t>
      </w:r>
      <w:r>
        <w:t xml:space="preserve">. </w:t>
      </w:r>
    </w:p>
    <w:p w:rsidR="0066790F" w:rsidRDefault="0066790F" w:rsidP="00BA1702">
      <w:pPr>
        <w:ind w:left="425"/>
        <w:jc w:val="both"/>
      </w:pPr>
      <w:r>
        <w:t>Upravljanje komunalnim otpadom podrazumijeva uspostavu odgovarajuće infrastrukture za prikupljanje i odlaganje komunalnog otpada, izgradnju pretovarnih stanica, selektiranje i selektivno prikupljanje komunalnog otpada, izgradnju reciklažnih dvorišta i odlaganje neiskoristivog dijela na uređenu regionalnu deponiju.</w:t>
      </w:r>
    </w:p>
    <w:p w:rsidR="0066790F" w:rsidRDefault="0066790F" w:rsidP="00BA1702">
      <w:pPr>
        <w:ind w:left="425"/>
        <w:jc w:val="both"/>
        <w:rPr>
          <w:color w:val="FF0000"/>
        </w:rPr>
      </w:pPr>
      <w:r>
        <w:t xml:space="preserve">Da bi se postigao željeni cilj, potrebno je unaprijediti </w:t>
      </w:r>
      <w:r w:rsidRPr="00C05F26">
        <w:t>postojeće infrastrukture i postrojenja za upravljanje komunalnim otpadom</w:t>
      </w:r>
      <w:r>
        <w:t xml:space="preserve"> u Zeničko-dobojskom kantonu.</w:t>
      </w:r>
    </w:p>
    <w:p w:rsidR="0066790F" w:rsidRPr="006E1619" w:rsidRDefault="0066790F" w:rsidP="00BA1702">
      <w:pPr>
        <w:ind w:left="425"/>
        <w:jc w:val="both"/>
      </w:pPr>
      <w:r w:rsidRPr="006E1619">
        <w:t xml:space="preserve">Projektima koje apliciraju na javni poziv </w:t>
      </w:r>
      <w:r w:rsidR="00457C8F">
        <w:t>Grad, o</w:t>
      </w:r>
      <w:r w:rsidRPr="006E1619">
        <w:t>pćine, odnosno, komunalna preduzeća, moraju nastojati smanjiti količine otpada koji se dovozi i odlaže na RDM Mošćanica čime se postižu značajni ekološki i finansijski efekti.</w:t>
      </w:r>
    </w:p>
    <w:p w:rsidR="0066790F" w:rsidRDefault="0066790F" w:rsidP="00BA1702">
      <w:pPr>
        <w:ind w:left="425"/>
        <w:jc w:val="both"/>
      </w:pPr>
      <w:r>
        <w:t xml:space="preserve">Sve ove aktivnosti potrebno je sprovoditi  u skladu sa Zakonom  o upravljanju otpadom („Službene novine Federacije BiH“ broj: 33/03 i 72/09) i Pravilnikom o sadržaju plana prilagođavanja upravljanja otpadom za postojeća postrojenja za tretman ili odlaganje otpada i aktivnostima koje poduzima nadležni organ („Službene novine Federacije BiH“ broj: 09/05). </w:t>
      </w:r>
    </w:p>
    <w:p w:rsidR="0066790F" w:rsidRDefault="0066790F" w:rsidP="006E1619">
      <w:pPr>
        <w:jc w:val="both"/>
      </w:pPr>
    </w:p>
    <w:p w:rsidR="0066790F" w:rsidRDefault="0066790F" w:rsidP="00724237">
      <w:pPr>
        <w:jc w:val="both"/>
      </w:pPr>
    </w:p>
    <w:p w:rsidR="0066790F" w:rsidRDefault="0066790F" w:rsidP="00724237">
      <w:pPr>
        <w:ind w:left="426"/>
        <w:jc w:val="both"/>
      </w:pPr>
      <w:r w:rsidRPr="00990A04">
        <w:rPr>
          <w:b/>
          <w:sz w:val="26"/>
          <w:szCs w:val="26"/>
        </w:rPr>
        <w:t>LOT 2</w:t>
      </w:r>
      <w:r>
        <w:rPr>
          <w:b/>
        </w:rPr>
        <w:t xml:space="preserve"> -</w:t>
      </w:r>
      <w:r>
        <w:rPr>
          <w:b/>
        </w:rPr>
        <w:tab/>
      </w:r>
      <w:r>
        <w:rPr>
          <w:b/>
          <w:u w:val="single"/>
        </w:rPr>
        <w:t>Projekti iz</w:t>
      </w:r>
      <w:r w:rsidRPr="00470C2F">
        <w:rPr>
          <w:b/>
          <w:u w:val="single"/>
        </w:rPr>
        <w:t xml:space="preserve"> oblast</w:t>
      </w:r>
      <w:r>
        <w:rPr>
          <w:b/>
          <w:u w:val="single"/>
        </w:rPr>
        <w:t>i zaštite okoliša na području Zeničko-dobojskog kantona</w:t>
      </w:r>
      <w:r w:rsidRPr="00470C2F">
        <w:rPr>
          <w:b/>
          <w:u w:val="single"/>
        </w:rPr>
        <w:t>:</w:t>
      </w:r>
      <w:r w:rsidRPr="000E3541">
        <w:rPr>
          <w:b/>
        </w:rPr>
        <w:t xml:space="preserve"> </w:t>
      </w:r>
      <w:r>
        <w:t xml:space="preserve"> </w:t>
      </w:r>
    </w:p>
    <w:p w:rsidR="0066790F" w:rsidRDefault="0066790F" w:rsidP="00724237">
      <w:pPr>
        <w:ind w:left="426"/>
        <w:jc w:val="both"/>
      </w:pPr>
    </w:p>
    <w:p w:rsidR="0066790F" w:rsidRPr="00543768" w:rsidRDefault="0066790F" w:rsidP="006E1619">
      <w:pPr>
        <w:numPr>
          <w:ilvl w:val="0"/>
          <w:numId w:val="8"/>
        </w:numPr>
        <w:jc w:val="both"/>
      </w:pPr>
      <w:r w:rsidRPr="00543768">
        <w:t xml:space="preserve">Raspoloživi budžet: </w:t>
      </w:r>
      <w:r w:rsidR="00DF5A38" w:rsidRPr="00543768">
        <w:t>10</w:t>
      </w:r>
      <w:r w:rsidRPr="00543768">
        <w:t>0.000,00 KM</w:t>
      </w:r>
    </w:p>
    <w:p w:rsidR="0066790F" w:rsidRDefault="0066790F" w:rsidP="00724237">
      <w:pPr>
        <w:ind w:left="426"/>
        <w:jc w:val="both"/>
      </w:pPr>
    </w:p>
    <w:p w:rsidR="0066790F" w:rsidRPr="007A193B" w:rsidRDefault="0066790F" w:rsidP="000D776D">
      <w:pPr>
        <w:ind w:left="360"/>
        <w:jc w:val="both"/>
      </w:pPr>
      <w:r w:rsidRPr="007A193B">
        <w:t>Ovaj Lot podrazumijeva sufinansiranje/finansiranje projekata koji se odnose na   poticanje izbjegavanja  nastajanja otpada, selektivno prikupljanje, recikliranje, ponovnu upotrebu i obradu otpada, korištenje alternativnih izvora energije u cilju smanjenja zagađenja okoliša,  jačanje ekološke kulture građana itd.Podržavanjem apliciranih projekata propagira se zaštita okoliša i podizanje svijesti građana o potrebi okolišno održivog ponašanja.</w:t>
      </w:r>
    </w:p>
    <w:p w:rsidR="0066790F" w:rsidRPr="00CD4892" w:rsidRDefault="0066790F" w:rsidP="00990A04">
      <w:pPr>
        <w:ind w:left="426"/>
        <w:jc w:val="both"/>
        <w:rPr>
          <w:b/>
        </w:rPr>
      </w:pPr>
      <w:r>
        <w:tab/>
      </w:r>
      <w:r>
        <w:tab/>
      </w:r>
    </w:p>
    <w:p w:rsidR="0066790F" w:rsidRDefault="0066790F" w:rsidP="00990A04">
      <w:pPr>
        <w:ind w:left="425"/>
        <w:jc w:val="both"/>
        <w:rPr>
          <w:b/>
        </w:rPr>
      </w:pPr>
      <w:r w:rsidRPr="007D27F6">
        <w:rPr>
          <w:b/>
        </w:rPr>
        <w:t xml:space="preserve">Cilj </w:t>
      </w:r>
      <w:r>
        <w:rPr>
          <w:b/>
        </w:rPr>
        <w:t>projekta/</w:t>
      </w:r>
      <w:r w:rsidRPr="007D27F6">
        <w:rPr>
          <w:b/>
        </w:rPr>
        <w:t>programa i</w:t>
      </w:r>
      <w:r>
        <w:rPr>
          <w:b/>
        </w:rPr>
        <w:t xml:space="preserve"> potencijalni</w:t>
      </w:r>
      <w:r w:rsidRPr="007D27F6">
        <w:rPr>
          <w:b/>
        </w:rPr>
        <w:t xml:space="preserve"> korisnici sredstava: </w:t>
      </w:r>
    </w:p>
    <w:p w:rsidR="0066790F" w:rsidRDefault="0066790F" w:rsidP="00990A04">
      <w:pPr>
        <w:ind w:left="425"/>
        <w:jc w:val="both"/>
      </w:pPr>
      <w:r w:rsidRPr="007D27F6">
        <w:t>U cilju realizacije</w:t>
      </w:r>
      <w:r w:rsidRPr="007D27F6">
        <w:rPr>
          <w:b/>
        </w:rPr>
        <w:t xml:space="preserve"> </w:t>
      </w:r>
      <w:r w:rsidRPr="007D27F6">
        <w:t>Akcionog plana Federalne strategije zaštite okoliša (2008-2018</w:t>
      </w:r>
      <w:r>
        <w:t>. godina</w:t>
      </w:r>
      <w:r w:rsidRPr="007D27F6">
        <w:t>)</w:t>
      </w:r>
      <w:r>
        <w:t>,</w:t>
      </w:r>
      <w:r w:rsidRPr="007D27F6">
        <w:t xml:space="preserve"> </w:t>
      </w:r>
      <w:r>
        <w:t>neophodno j</w:t>
      </w:r>
      <w:r w:rsidRPr="007D27F6">
        <w:t>e</w:t>
      </w:r>
      <w:r>
        <w:t xml:space="preserve"> intenzivirati mjere na razvijanju i jačanju ekološke kulture i svijesti građana, na način da se propagira zaštita okoliša i potreba okolišno održivog ponašanja.</w:t>
      </w:r>
    </w:p>
    <w:p w:rsidR="0066790F" w:rsidRDefault="0066790F" w:rsidP="00990A04">
      <w:pPr>
        <w:ind w:left="425"/>
        <w:jc w:val="both"/>
      </w:pPr>
      <w:r>
        <w:t>Između ostaloga, potrebno je kreirati i implementirati niz kvalitetnih projekata iz oblasti zbrinjavanja otpada, smanjenja zagađenja zraka, zaštite prirode i prirodnih bogatstava, vode i tla.</w:t>
      </w:r>
    </w:p>
    <w:p w:rsidR="0066790F" w:rsidRDefault="0066790F" w:rsidP="00990A04">
      <w:pPr>
        <w:ind w:left="425"/>
        <w:jc w:val="both"/>
      </w:pPr>
      <w:r>
        <w:t>Potrebno je uključiti što veći broj građana kroz medijske kampanje, edukativne i promotivne aktivnosti, rad na terenu, školama, obdaništima i slično.</w:t>
      </w:r>
    </w:p>
    <w:p w:rsidR="0066790F" w:rsidRPr="002C792E" w:rsidRDefault="0066790F" w:rsidP="004A5423">
      <w:pPr>
        <w:ind w:left="425"/>
        <w:jc w:val="both"/>
      </w:pPr>
      <w:r w:rsidRPr="002C792E">
        <w:t>Korisnici sredstava mogu biti nevladine organizacije i udruženja</w:t>
      </w:r>
      <w:r w:rsidR="00107901">
        <w:t xml:space="preserve"> građana</w:t>
      </w:r>
      <w:r w:rsidRPr="002C792E">
        <w:t>,</w:t>
      </w:r>
      <w:r w:rsidR="00107901">
        <w:t xml:space="preserve"> javne ustanove, </w:t>
      </w:r>
      <w:r w:rsidRPr="002C792E">
        <w:t xml:space="preserve"> obrazovne institucije i medijske kuće.</w:t>
      </w:r>
    </w:p>
    <w:p w:rsidR="0066790F" w:rsidRDefault="0066790F" w:rsidP="004F189C">
      <w:pPr>
        <w:jc w:val="both"/>
      </w:pPr>
    </w:p>
    <w:p w:rsidR="003473AA" w:rsidRDefault="003473AA" w:rsidP="004F189C">
      <w:pPr>
        <w:jc w:val="both"/>
      </w:pPr>
    </w:p>
    <w:p w:rsidR="00107901" w:rsidRDefault="00107901" w:rsidP="00225DA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USLOVI KOJE PODNOSITELJI PRIJAVE MORAJU ISPUNJAVATI</w:t>
      </w:r>
    </w:p>
    <w:p w:rsidR="00107901" w:rsidRDefault="00107901" w:rsidP="00107901">
      <w:pPr>
        <w:ind w:left="405"/>
        <w:rPr>
          <w:b/>
        </w:rPr>
      </w:pPr>
      <w:r>
        <w:rPr>
          <w:b/>
        </w:rPr>
        <w:t xml:space="preserve">  </w:t>
      </w:r>
    </w:p>
    <w:p w:rsidR="00107901" w:rsidRDefault="00107901" w:rsidP="00107901">
      <w:pPr>
        <w:ind w:left="405"/>
      </w:pPr>
      <w:r w:rsidRPr="00AE588A">
        <w:t>Pravna lica kojima se dodjeljuju finans</w:t>
      </w:r>
      <w:r w:rsidR="00AE588A" w:rsidRPr="00AE588A">
        <w:t>ijska sredstva (u daljem tekstu</w:t>
      </w:r>
      <w:r w:rsidR="00AE588A">
        <w:t>: K</w:t>
      </w:r>
      <w:r w:rsidRPr="00AE588A">
        <w:t>orisnici</w:t>
      </w:r>
      <w:r w:rsidR="00AE588A">
        <w:t>) moraju ispunjavati sljedeće uslove</w:t>
      </w:r>
      <w:r w:rsidR="00D0644B">
        <w:t>:</w:t>
      </w:r>
    </w:p>
    <w:p w:rsidR="00D0644B" w:rsidRDefault="00D0644B" w:rsidP="00D0644B">
      <w:pPr>
        <w:pStyle w:val="ListParagraph"/>
        <w:numPr>
          <w:ilvl w:val="0"/>
          <w:numId w:val="9"/>
        </w:numPr>
      </w:pPr>
      <w:r>
        <w:t>Da imaju sjedište na teritoriji Federacije BiH</w:t>
      </w:r>
      <w:r w:rsidR="003473AA">
        <w:t>,</w:t>
      </w:r>
    </w:p>
    <w:p w:rsidR="00D0644B" w:rsidRDefault="00D0644B" w:rsidP="00D0644B">
      <w:pPr>
        <w:pStyle w:val="ListParagraph"/>
        <w:numPr>
          <w:ilvl w:val="0"/>
          <w:numId w:val="9"/>
        </w:numPr>
      </w:pPr>
      <w:r>
        <w:t>Da aplicirane projekte realiziraju</w:t>
      </w:r>
      <w:r w:rsidR="005E402F">
        <w:t>/implem</w:t>
      </w:r>
      <w:r>
        <w:t>entiraju na području Zeničko-dobojskog kantona</w:t>
      </w:r>
      <w:r w:rsidR="003473AA">
        <w:t>,</w:t>
      </w:r>
    </w:p>
    <w:p w:rsidR="00D0644B" w:rsidRDefault="00D0644B" w:rsidP="00D0644B">
      <w:pPr>
        <w:pStyle w:val="ListParagraph"/>
        <w:numPr>
          <w:ilvl w:val="0"/>
          <w:numId w:val="9"/>
        </w:numPr>
      </w:pPr>
      <w:r>
        <w:t>Podnesu zahtjev za korištenje finansijskih sredstava u skladu sa objavljenim Javnim pozivom</w:t>
      </w:r>
      <w:r w:rsidR="003473AA">
        <w:t>,</w:t>
      </w:r>
    </w:p>
    <w:p w:rsidR="00D0644B" w:rsidRDefault="00D0644B" w:rsidP="00D0644B">
      <w:pPr>
        <w:pStyle w:val="ListParagraph"/>
        <w:numPr>
          <w:ilvl w:val="0"/>
          <w:numId w:val="9"/>
        </w:numPr>
      </w:pPr>
      <w:r>
        <w:t xml:space="preserve"> Udovoljavaju i drugim uslovima utvrđenim Javnim pozivom</w:t>
      </w:r>
      <w:r w:rsidR="003473AA">
        <w:t>,</w:t>
      </w:r>
      <w:r>
        <w:t xml:space="preserve"> </w:t>
      </w:r>
    </w:p>
    <w:p w:rsidR="006863A8" w:rsidRDefault="006863A8" w:rsidP="006863A8">
      <w:pPr>
        <w:ind w:left="405"/>
      </w:pPr>
    </w:p>
    <w:p w:rsidR="006863A8" w:rsidRDefault="006863A8" w:rsidP="006863A8">
      <w:pPr>
        <w:ind w:left="405"/>
      </w:pPr>
      <w:r>
        <w:t>Prijave programa/projekata Korisnika dostavljaju se na posebnom prijavnom obrascu i treba da sadrže:</w:t>
      </w:r>
    </w:p>
    <w:p w:rsidR="006863A8" w:rsidRDefault="006863A8" w:rsidP="006863A8">
      <w:pPr>
        <w:pStyle w:val="ListParagraph"/>
        <w:numPr>
          <w:ilvl w:val="0"/>
          <w:numId w:val="10"/>
        </w:numPr>
      </w:pPr>
      <w:r>
        <w:t>Ime aplikanta/podnositelja prijave</w:t>
      </w:r>
      <w:r w:rsidR="003473AA">
        <w:t>,</w:t>
      </w:r>
    </w:p>
    <w:p w:rsidR="006863A8" w:rsidRDefault="006863A8" w:rsidP="006863A8">
      <w:pPr>
        <w:pStyle w:val="ListParagraph"/>
        <w:numPr>
          <w:ilvl w:val="0"/>
          <w:numId w:val="10"/>
        </w:numPr>
      </w:pPr>
      <w:r>
        <w:t>Naziv i opis projekta</w:t>
      </w:r>
      <w:r w:rsidR="003473AA">
        <w:t>,</w:t>
      </w:r>
    </w:p>
    <w:p w:rsidR="006863A8" w:rsidRDefault="006863A8" w:rsidP="006863A8">
      <w:pPr>
        <w:pStyle w:val="ListParagraph"/>
        <w:numPr>
          <w:ilvl w:val="0"/>
          <w:numId w:val="10"/>
        </w:numPr>
      </w:pPr>
      <w:r>
        <w:t>Finasijske podatke o projektu koji je predmet prijave</w:t>
      </w:r>
      <w:r w:rsidR="003473AA">
        <w:t>,</w:t>
      </w:r>
    </w:p>
    <w:p w:rsidR="006863A8" w:rsidRDefault="006863A8" w:rsidP="006863A8">
      <w:pPr>
        <w:pStyle w:val="ListParagraph"/>
        <w:numPr>
          <w:ilvl w:val="0"/>
          <w:numId w:val="10"/>
        </w:numPr>
      </w:pPr>
      <w:r>
        <w:t>Ciljeve projekta</w:t>
      </w:r>
      <w:r w:rsidR="003473AA">
        <w:t>,</w:t>
      </w:r>
    </w:p>
    <w:p w:rsidR="006863A8" w:rsidRDefault="006863A8" w:rsidP="006863A8">
      <w:pPr>
        <w:pStyle w:val="ListParagraph"/>
        <w:numPr>
          <w:ilvl w:val="0"/>
          <w:numId w:val="10"/>
        </w:numPr>
      </w:pPr>
      <w:r>
        <w:t>Aktivnosti koje će se provesti da bi se postigli postavljeni ciljevi</w:t>
      </w:r>
      <w:r w:rsidR="003473AA">
        <w:t>,</w:t>
      </w:r>
    </w:p>
    <w:p w:rsidR="006863A8" w:rsidRDefault="006863A8" w:rsidP="006863A8">
      <w:pPr>
        <w:pStyle w:val="ListParagraph"/>
        <w:numPr>
          <w:ilvl w:val="0"/>
          <w:numId w:val="10"/>
        </w:numPr>
      </w:pPr>
      <w:r>
        <w:t>Dinamiku provođenja projekta</w:t>
      </w:r>
      <w:r w:rsidR="003473AA">
        <w:t>,</w:t>
      </w:r>
    </w:p>
    <w:p w:rsidR="00D0644B" w:rsidRDefault="00D0644B" w:rsidP="006863A8">
      <w:pPr>
        <w:pStyle w:val="ListParagraph"/>
        <w:numPr>
          <w:ilvl w:val="0"/>
          <w:numId w:val="10"/>
        </w:numPr>
      </w:pPr>
      <w:r>
        <w:t xml:space="preserve"> </w:t>
      </w:r>
      <w:r w:rsidR="006863A8">
        <w:t>Fina</w:t>
      </w:r>
      <w:r w:rsidR="005E402F">
        <w:t>n</w:t>
      </w:r>
      <w:r w:rsidR="006863A8">
        <w:t>sij</w:t>
      </w:r>
      <w:r w:rsidR="005E402F">
        <w:t>s</w:t>
      </w:r>
      <w:r w:rsidR="006863A8">
        <w:t>ku analizu</w:t>
      </w:r>
      <w:r w:rsidR="003473AA">
        <w:t>,</w:t>
      </w:r>
    </w:p>
    <w:p w:rsidR="006863A8" w:rsidRDefault="006863A8" w:rsidP="006863A8">
      <w:pPr>
        <w:pStyle w:val="ListParagraph"/>
        <w:numPr>
          <w:ilvl w:val="0"/>
          <w:numId w:val="10"/>
        </w:numPr>
      </w:pPr>
      <w:r>
        <w:t>Opis očekivanih rezultata projekta</w:t>
      </w:r>
      <w:r w:rsidR="003473AA">
        <w:t>,</w:t>
      </w:r>
    </w:p>
    <w:p w:rsidR="006863A8" w:rsidRDefault="006863A8" w:rsidP="006863A8">
      <w:pPr>
        <w:pStyle w:val="ListParagraph"/>
        <w:numPr>
          <w:ilvl w:val="0"/>
          <w:numId w:val="10"/>
        </w:numPr>
      </w:pPr>
      <w:r>
        <w:t>Mjerljivost ostvarenja ciljeva koji se postižu realizacijom predloženog projekta</w:t>
      </w:r>
      <w:r w:rsidR="003473AA">
        <w:t>,</w:t>
      </w:r>
    </w:p>
    <w:p w:rsidR="006863A8" w:rsidRPr="00AE588A" w:rsidRDefault="00ED2C22" w:rsidP="006863A8">
      <w:pPr>
        <w:pStyle w:val="ListParagraph"/>
        <w:numPr>
          <w:ilvl w:val="0"/>
          <w:numId w:val="10"/>
        </w:numPr>
      </w:pPr>
      <w:r>
        <w:t>M</w:t>
      </w:r>
      <w:r w:rsidR="003473AA">
        <w:t>onitoring i evaluaciju projekta.</w:t>
      </w:r>
    </w:p>
    <w:p w:rsidR="00107901" w:rsidRPr="00AE588A" w:rsidRDefault="00107901" w:rsidP="00107901">
      <w:pPr>
        <w:pStyle w:val="ListParagraph"/>
        <w:ind w:left="1125"/>
      </w:pPr>
    </w:p>
    <w:p w:rsidR="00107901" w:rsidRDefault="0066790F" w:rsidP="00107901">
      <w:pPr>
        <w:pStyle w:val="ListParagraph"/>
        <w:ind w:left="1125"/>
        <w:rPr>
          <w:b/>
        </w:rPr>
      </w:pPr>
      <w:r>
        <w:rPr>
          <w:b/>
        </w:rPr>
        <w:lastRenderedPageBreak/>
        <w:tab/>
      </w:r>
    </w:p>
    <w:p w:rsidR="0066790F" w:rsidRPr="002B41C0" w:rsidRDefault="0066790F" w:rsidP="00D102D0">
      <w:pPr>
        <w:pStyle w:val="ListParagraph"/>
        <w:numPr>
          <w:ilvl w:val="0"/>
          <w:numId w:val="5"/>
        </w:numPr>
        <w:jc w:val="both"/>
      </w:pPr>
      <w:r w:rsidRPr="002B41C0">
        <w:rPr>
          <w:b/>
        </w:rPr>
        <w:t>P R A V O    U Č E Š Ć A</w:t>
      </w:r>
      <w:r w:rsidR="00ED2C22" w:rsidRPr="002B41C0">
        <w:rPr>
          <w:b/>
        </w:rPr>
        <w:t xml:space="preserve"> </w:t>
      </w:r>
    </w:p>
    <w:p w:rsidR="002B41C0" w:rsidRPr="007D27F6" w:rsidRDefault="002B41C0" w:rsidP="002B41C0">
      <w:pPr>
        <w:pStyle w:val="ListParagraph"/>
        <w:ind w:left="1125"/>
        <w:jc w:val="both"/>
      </w:pPr>
    </w:p>
    <w:p w:rsidR="0066790F" w:rsidRPr="00231617" w:rsidRDefault="0066790F" w:rsidP="00991E13">
      <w:pPr>
        <w:ind w:left="425"/>
        <w:jc w:val="both"/>
      </w:pPr>
      <w:r w:rsidRPr="00231617">
        <w:t>Pravo učešća u javnom pozivu imaju sve općine i gradovi, subjekti koji upravljaju deponijama i otpadom,</w:t>
      </w:r>
      <w:r w:rsidR="00ED2C22">
        <w:t xml:space="preserve"> komunalna preduzeća,</w:t>
      </w:r>
      <w:r w:rsidRPr="00231617">
        <w:t xml:space="preserve"> regionalni centar za upravljanje otpadom, nevladine organizacije i udruženja</w:t>
      </w:r>
      <w:r w:rsidR="00ED2C22">
        <w:t xml:space="preserve"> građana, javne ustanove</w:t>
      </w:r>
      <w:r w:rsidRPr="00231617">
        <w:t>, obrazovne institucije, obdaništa i medijske kuće, kako slijedi:</w:t>
      </w:r>
    </w:p>
    <w:p w:rsidR="00011714" w:rsidRPr="00B00414" w:rsidRDefault="0066790F" w:rsidP="00991E13">
      <w:pPr>
        <w:ind w:left="425"/>
        <w:jc w:val="both"/>
      </w:pPr>
      <w:r w:rsidRPr="00231617">
        <w:t>LOT 1:</w:t>
      </w:r>
      <w:r w:rsidRPr="00231617">
        <w:tab/>
      </w:r>
      <w:r w:rsidR="00640780">
        <w:t>Jedinice lokalne uprave (grad</w:t>
      </w:r>
      <w:r w:rsidRPr="00231617">
        <w:t xml:space="preserve"> i općine),</w:t>
      </w:r>
      <w:r w:rsidR="00011714">
        <w:t xml:space="preserve"> </w:t>
      </w:r>
      <w:r w:rsidR="00011714" w:rsidRPr="00B00414">
        <w:t>komunalna preduzeća,</w:t>
      </w:r>
      <w:r w:rsidRPr="00B00414">
        <w:t xml:space="preserve"> subje</w:t>
      </w:r>
      <w:r w:rsidR="00011714" w:rsidRPr="00B00414">
        <w:t xml:space="preserve">kti koji </w:t>
      </w:r>
    </w:p>
    <w:p w:rsidR="0066790F" w:rsidRPr="00B00414" w:rsidRDefault="00011714" w:rsidP="00991E13">
      <w:pPr>
        <w:ind w:left="425"/>
        <w:jc w:val="both"/>
      </w:pPr>
      <w:r w:rsidRPr="00B00414">
        <w:t xml:space="preserve">                 upravljaju deponijama </w:t>
      </w:r>
      <w:r w:rsidR="0066790F" w:rsidRPr="00B00414">
        <w:t>i regionalni centar za upravljanje otpadom.</w:t>
      </w:r>
    </w:p>
    <w:p w:rsidR="00011714" w:rsidRPr="00B00414" w:rsidRDefault="0066790F" w:rsidP="00991E13">
      <w:pPr>
        <w:ind w:left="425"/>
        <w:jc w:val="both"/>
      </w:pPr>
      <w:r w:rsidRPr="00B00414">
        <w:t>LOT 2:</w:t>
      </w:r>
      <w:r w:rsidRPr="00B00414">
        <w:tab/>
        <w:t>Nevladine organizacije, udruženja građana,</w:t>
      </w:r>
      <w:r w:rsidR="00011714" w:rsidRPr="00B00414">
        <w:t xml:space="preserve"> javne ustanove, </w:t>
      </w:r>
      <w:r w:rsidRPr="00B00414">
        <w:t>obrazovne</w:t>
      </w:r>
    </w:p>
    <w:p w:rsidR="0066790F" w:rsidRPr="00B00414" w:rsidRDefault="00011714" w:rsidP="00991E13">
      <w:pPr>
        <w:ind w:left="425"/>
        <w:jc w:val="both"/>
      </w:pPr>
      <w:r w:rsidRPr="00B00414">
        <w:t xml:space="preserve">                 institucije, obdaništa i </w:t>
      </w:r>
      <w:r w:rsidR="0066790F" w:rsidRPr="00B00414">
        <w:t xml:space="preserve">medijske kuće.  </w:t>
      </w:r>
    </w:p>
    <w:p w:rsidR="0066790F" w:rsidRDefault="0066790F" w:rsidP="00991E13">
      <w:pPr>
        <w:ind w:left="425"/>
        <w:jc w:val="both"/>
      </w:pPr>
    </w:p>
    <w:p w:rsidR="0066790F" w:rsidRPr="00321509" w:rsidRDefault="0066790F" w:rsidP="00991E13">
      <w:pPr>
        <w:ind w:left="425"/>
        <w:jc w:val="both"/>
      </w:pPr>
    </w:p>
    <w:p w:rsidR="0066790F" w:rsidRPr="009967A6" w:rsidRDefault="0066790F" w:rsidP="00225DA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ab/>
        <w:t>P O T R E B N A    D O K U M E N T A C I J A</w:t>
      </w:r>
    </w:p>
    <w:p w:rsidR="0066790F" w:rsidRDefault="0066790F" w:rsidP="00236BC9">
      <w:pPr>
        <w:ind w:left="360"/>
        <w:jc w:val="both"/>
        <w:rPr>
          <w:b/>
        </w:rPr>
      </w:pPr>
    </w:p>
    <w:p w:rsidR="0066790F" w:rsidRDefault="0066790F" w:rsidP="0095554C">
      <w:pPr>
        <w:ind w:left="425"/>
        <w:jc w:val="both"/>
      </w:pPr>
      <w:r w:rsidRPr="00321509">
        <w:t xml:space="preserve">Sredstva iz Javnog poziva dodjeljuju se </w:t>
      </w:r>
      <w:r>
        <w:t>na osnovu zahtjeva i obavezne dokumentacije.</w:t>
      </w:r>
    </w:p>
    <w:p w:rsidR="0066790F" w:rsidRDefault="0066790F" w:rsidP="0095554C">
      <w:pPr>
        <w:ind w:left="425"/>
        <w:jc w:val="both"/>
      </w:pPr>
      <w:r>
        <w:t xml:space="preserve">Svi dokumenti koji se predaju uz zahtjev kao osnovna dokumentacija moraju biti originali ili ovjerene kopije, ne starije od 3 mjeseca. </w:t>
      </w:r>
    </w:p>
    <w:p w:rsidR="0066790F" w:rsidRDefault="0066790F" w:rsidP="0095554C">
      <w:pPr>
        <w:ind w:left="425"/>
        <w:jc w:val="both"/>
      </w:pPr>
      <w:r>
        <w:t>Posebna dokumentacija mora biti pregledna, vjerodostojna i tehnički korektna.</w:t>
      </w:r>
    </w:p>
    <w:p w:rsidR="0066790F" w:rsidRDefault="0066790F" w:rsidP="0095554C">
      <w:pPr>
        <w:ind w:left="425"/>
        <w:jc w:val="both"/>
      </w:pPr>
      <w:r>
        <w:t xml:space="preserve">Nekompletni zahtjevi se neće razmatrati. </w:t>
      </w:r>
    </w:p>
    <w:p w:rsidR="0066790F" w:rsidRDefault="0066790F" w:rsidP="0095554C">
      <w:pPr>
        <w:ind w:left="425"/>
        <w:jc w:val="both"/>
      </w:pPr>
      <w:r>
        <w:t>Dokumenti koji se šalju na Javni poziv se ne vraćaju aplikantu.</w:t>
      </w:r>
    </w:p>
    <w:p w:rsidR="0066790F" w:rsidRPr="0009346F" w:rsidRDefault="0066790F" w:rsidP="0095554C">
      <w:pPr>
        <w:ind w:left="425"/>
        <w:jc w:val="both"/>
      </w:pPr>
      <w:r w:rsidRPr="0009346F">
        <w:t xml:space="preserve">Aplikanti moraju projekat realizirati na području Zeničko-dobojskog kantona. </w:t>
      </w:r>
    </w:p>
    <w:p w:rsidR="0066790F" w:rsidRPr="00244285" w:rsidRDefault="0066790F" w:rsidP="00321509">
      <w:pPr>
        <w:ind w:left="360"/>
        <w:jc w:val="both"/>
        <w:rPr>
          <w:color w:val="FF0000"/>
        </w:rPr>
      </w:pPr>
    </w:p>
    <w:p w:rsidR="0066790F" w:rsidRDefault="0066790F" w:rsidP="009F3102">
      <w:pPr>
        <w:ind w:left="425"/>
        <w:jc w:val="both"/>
        <w:rPr>
          <w:b/>
        </w:rPr>
      </w:pPr>
      <w:r w:rsidRPr="002B6B8A">
        <w:rPr>
          <w:b/>
        </w:rPr>
        <w:t>Obavezna dokumentacija mora sadržavati:</w:t>
      </w:r>
    </w:p>
    <w:p w:rsidR="0066790F" w:rsidRPr="00CB6997" w:rsidRDefault="0066790F" w:rsidP="000F2215">
      <w:pPr>
        <w:pStyle w:val="ListParagraph"/>
        <w:numPr>
          <w:ilvl w:val="0"/>
          <w:numId w:val="7"/>
        </w:numPr>
        <w:jc w:val="both"/>
        <w:rPr>
          <w:color w:val="FF6600"/>
        </w:rPr>
      </w:pPr>
      <w:r>
        <w:t xml:space="preserve">Prijavu projekta na Javni konkurs - popunjen i potpisan obrazac od strane odgovornog </w:t>
      </w:r>
      <w:r w:rsidRPr="00B22D13">
        <w:t>lica (preuzima se sa  web stranice: www.zdk.ba/javni-pozivi).</w:t>
      </w:r>
    </w:p>
    <w:p w:rsidR="0066790F" w:rsidRDefault="0066790F" w:rsidP="000F2215">
      <w:pPr>
        <w:pStyle w:val="ListParagraph"/>
        <w:numPr>
          <w:ilvl w:val="0"/>
          <w:numId w:val="7"/>
        </w:numPr>
        <w:jc w:val="both"/>
      </w:pPr>
      <w:r>
        <w:t>Ovjerenu izjavu o namjenskom trošenju sredstava (ovjerena kod nadležnog organa uprave ili notara).</w:t>
      </w:r>
    </w:p>
    <w:p w:rsidR="0066790F" w:rsidRPr="00B179B0" w:rsidRDefault="0066790F" w:rsidP="000F2215">
      <w:pPr>
        <w:pStyle w:val="ListParagraph"/>
        <w:numPr>
          <w:ilvl w:val="0"/>
          <w:numId w:val="7"/>
        </w:numPr>
        <w:jc w:val="both"/>
      </w:pPr>
      <w:r w:rsidRPr="00B179B0">
        <w:t>Ako se radi o sufinansiranju, ovjerenu izjavu o visini sredstava s kojima će aplikant učestvovati u sufinansiranju realizacije projekta koji predlaže (ovjerena kod nadležnog organa uprave ili notara).</w:t>
      </w:r>
    </w:p>
    <w:p w:rsidR="0066790F" w:rsidRPr="00870ED1" w:rsidRDefault="0066790F" w:rsidP="000F2215">
      <w:pPr>
        <w:pStyle w:val="ListParagraph"/>
        <w:numPr>
          <w:ilvl w:val="0"/>
          <w:numId w:val="7"/>
        </w:numPr>
        <w:jc w:val="both"/>
      </w:pPr>
      <w:r w:rsidRPr="00870ED1">
        <w:t>Rješenje o upisu u Registar udruženja (ovjerena kopija)</w:t>
      </w:r>
      <w:r>
        <w:t xml:space="preserve"> – samo za LOT 2.</w:t>
      </w:r>
    </w:p>
    <w:p w:rsidR="0066790F" w:rsidRDefault="0066790F" w:rsidP="00650CE4">
      <w:pPr>
        <w:pStyle w:val="ListParagraph"/>
        <w:numPr>
          <w:ilvl w:val="0"/>
          <w:numId w:val="7"/>
        </w:numPr>
        <w:jc w:val="both"/>
      </w:pPr>
      <w:r>
        <w:t xml:space="preserve">Uvjerenje o poreskoj registraciji - ID broj i PDV broj ukoliko su PDV obveznici (ovjerena kopija). </w:t>
      </w:r>
    </w:p>
    <w:p w:rsidR="00ED2C22" w:rsidRDefault="00ED2C22" w:rsidP="00ED2C22">
      <w:pPr>
        <w:pStyle w:val="ListParagraph"/>
        <w:ind w:left="785"/>
        <w:jc w:val="both"/>
      </w:pPr>
    </w:p>
    <w:p w:rsidR="0066790F" w:rsidRDefault="0066790F" w:rsidP="0009346F">
      <w:pPr>
        <w:pStyle w:val="ListParagraph"/>
        <w:ind w:left="425"/>
        <w:jc w:val="both"/>
      </w:pPr>
    </w:p>
    <w:p w:rsidR="00ED2C22" w:rsidRDefault="00ED2C22" w:rsidP="009F310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OSNOVNI  KRITERIJI ODABIRA</w:t>
      </w:r>
      <w:r w:rsidR="0066790F">
        <w:rPr>
          <w:b/>
        </w:rPr>
        <w:tab/>
      </w:r>
    </w:p>
    <w:p w:rsidR="00ED2C22" w:rsidRDefault="00ED2C22" w:rsidP="00ED2C22">
      <w:pPr>
        <w:pStyle w:val="ListParagraph"/>
        <w:ind w:left="1125"/>
        <w:rPr>
          <w:b/>
        </w:rPr>
      </w:pPr>
    </w:p>
    <w:p w:rsidR="00ED2C22" w:rsidRPr="00ED2C22" w:rsidRDefault="00ED2C22" w:rsidP="00ED2C22">
      <w:pPr>
        <w:ind w:left="425"/>
        <w:jc w:val="both"/>
        <w:rPr>
          <w:b/>
        </w:rPr>
      </w:pPr>
      <w:r w:rsidRPr="00ED2C22">
        <w:rPr>
          <w:b/>
        </w:rPr>
        <w:t xml:space="preserve">Kriteriji za evaluaciju i izbor projekata iz oblasti upravljanja otpadom: </w:t>
      </w:r>
    </w:p>
    <w:p w:rsidR="00ED2C22" w:rsidRPr="00ED2C22" w:rsidRDefault="00ED2C22" w:rsidP="00ED2C22">
      <w:pPr>
        <w:numPr>
          <w:ilvl w:val="0"/>
          <w:numId w:val="1"/>
        </w:numPr>
        <w:ind w:left="782" w:hanging="357"/>
        <w:jc w:val="both"/>
      </w:pPr>
      <w:r w:rsidRPr="00ED2C22">
        <w:t>Pripremljenost projekta (pripremljenost tehničko-tehnološke dokumentacije, postojeće saglasnosti i dozvole, stepen pripremljenosti za početak radova, itd.)</w:t>
      </w:r>
    </w:p>
    <w:p w:rsidR="00ED2C22" w:rsidRPr="00ED2C22" w:rsidRDefault="00ED2C22" w:rsidP="00ED2C22">
      <w:pPr>
        <w:numPr>
          <w:ilvl w:val="0"/>
          <w:numId w:val="1"/>
        </w:numPr>
        <w:ind w:left="782" w:hanging="357"/>
        <w:jc w:val="both"/>
      </w:pPr>
      <w:r w:rsidRPr="00ED2C22">
        <w:t>Usklađenost planiranih aktivnosti sa akcionim planom Federalne strategije zaštite okoliša, Kantonalnim ekološkim akcionim planom Zeničko-dobojskog kantona, Planom upravljanja otpadom Zeničko-dobojskog kantona, planskim dokumentima na lokalnom nivou (LEAP) kao i sa relevantnom prostorno-planskom dokumentacijom.</w:t>
      </w:r>
    </w:p>
    <w:p w:rsidR="00ED2C22" w:rsidRPr="00ED2C22" w:rsidRDefault="00ED2C22" w:rsidP="00ED2C22">
      <w:pPr>
        <w:numPr>
          <w:ilvl w:val="0"/>
          <w:numId w:val="1"/>
        </w:numPr>
        <w:jc w:val="both"/>
      </w:pPr>
      <w:r w:rsidRPr="00ED2C22">
        <w:t>Kvalitet ponuđenog tehničkog rješenja i plana prilagođavanja u skladu sa Pravilnikom o sadržaju plana prilagođavanja upravljanja otpadom za postojeća postrojenja za tretman ili odlaganje otpada i aktivnosti koje poduzima nadležni organ („Službene novine Federacije BiH“ broj: 09/05).</w:t>
      </w:r>
    </w:p>
    <w:p w:rsidR="00ED2C22" w:rsidRPr="00ED2C22" w:rsidRDefault="00ED2C22" w:rsidP="00ED2C22">
      <w:pPr>
        <w:numPr>
          <w:ilvl w:val="0"/>
          <w:numId w:val="1"/>
        </w:numPr>
        <w:jc w:val="both"/>
      </w:pPr>
      <w:r w:rsidRPr="00ED2C22">
        <w:lastRenderedPageBreak/>
        <w:t>Mjerljivi efekti koji se postižu predloženim projektima su: količina otpada koji će se organizirano prikupljati,  proširenje područja prikupljanja komunalnog otpada, količine otpada koji će se selektivno prikupljati, količine otpada koje će se reciklirati i količine otpada koji će se odlagati na tehnički uređenu deponiju.</w:t>
      </w:r>
    </w:p>
    <w:p w:rsidR="00ED2C22" w:rsidRPr="00ED2C22" w:rsidRDefault="00ED2C22" w:rsidP="00ED2C22">
      <w:pPr>
        <w:numPr>
          <w:ilvl w:val="0"/>
          <w:numId w:val="1"/>
        </w:numPr>
        <w:jc w:val="both"/>
      </w:pPr>
      <w:r w:rsidRPr="00ED2C22">
        <w:t>Izvještavanje o utrošku sredstava dodijeljenih po osnovu  prethodnih javnih poziva  Ministarstva za prostorno uređenje, promet i komunikacije i zaštitu okoline Zeničko-dobojskog kantona.</w:t>
      </w:r>
    </w:p>
    <w:p w:rsidR="00ED2C22" w:rsidRPr="00ED2C22" w:rsidRDefault="00ED2C22" w:rsidP="00ED2C22">
      <w:pPr>
        <w:numPr>
          <w:ilvl w:val="0"/>
          <w:numId w:val="1"/>
        </w:numPr>
        <w:jc w:val="both"/>
      </w:pPr>
      <w:r w:rsidRPr="00ED2C22">
        <w:t>Obezbjeđenje sredstava od strane korisnika u odnosu na ukupno potrebnu finansijsku konstrukciju.</w:t>
      </w:r>
    </w:p>
    <w:p w:rsidR="00ED2C22" w:rsidRPr="00ED2C22" w:rsidRDefault="00ED2C22" w:rsidP="00ED2C22">
      <w:pPr>
        <w:ind w:left="780"/>
        <w:jc w:val="both"/>
      </w:pPr>
    </w:p>
    <w:p w:rsidR="00ED2C22" w:rsidRPr="00ED2C22" w:rsidRDefault="00ED2C22" w:rsidP="00ED2C22">
      <w:pPr>
        <w:ind w:left="425"/>
        <w:jc w:val="both"/>
      </w:pPr>
      <w:r w:rsidRPr="00ED2C22">
        <w:rPr>
          <w:b/>
        </w:rPr>
        <w:t xml:space="preserve">Kriteriji za evaluaciju i izbor projekata iz oblasti zaštite okoliša: </w:t>
      </w:r>
    </w:p>
    <w:p w:rsidR="00ED2C22" w:rsidRPr="00ED2C22" w:rsidRDefault="00ED2C22" w:rsidP="00ED2C22">
      <w:pPr>
        <w:pStyle w:val="ListParagraph"/>
        <w:numPr>
          <w:ilvl w:val="0"/>
          <w:numId w:val="3"/>
        </w:numPr>
        <w:ind w:left="782" w:hanging="357"/>
        <w:jc w:val="both"/>
      </w:pPr>
      <w:r w:rsidRPr="00ED2C22">
        <w:t>Pripremljenost projekta u skladu sa zahtjevanim sadržajem programa (sveobuhvatnost, projektno partnerstvo, broj korisnika i obuhvat populacije, angažman volontera ili nezaposlenih, ciljna grupa kojoj je projekat namijenjen, usklađenost sa Akcionim planom i Strategijom).</w:t>
      </w:r>
    </w:p>
    <w:p w:rsidR="00ED2C22" w:rsidRPr="00ED2C22" w:rsidRDefault="00ED2C22" w:rsidP="00ED2C22">
      <w:pPr>
        <w:pStyle w:val="ListParagraph"/>
        <w:numPr>
          <w:ilvl w:val="0"/>
          <w:numId w:val="3"/>
        </w:numPr>
        <w:ind w:left="782" w:hanging="357"/>
        <w:jc w:val="both"/>
      </w:pPr>
      <w:r w:rsidRPr="00ED2C22">
        <w:t xml:space="preserve">Realnost budžeta i vlastito učešće. </w:t>
      </w:r>
    </w:p>
    <w:p w:rsidR="00ED2C22" w:rsidRPr="00ED2C22" w:rsidRDefault="00ED2C22" w:rsidP="00ED2C22">
      <w:pPr>
        <w:pStyle w:val="ListParagraph"/>
        <w:numPr>
          <w:ilvl w:val="0"/>
          <w:numId w:val="3"/>
        </w:numPr>
        <w:ind w:left="782" w:hanging="357"/>
        <w:jc w:val="both"/>
      </w:pPr>
      <w:r w:rsidRPr="00ED2C22">
        <w:t>Stepen ugroženosti okoliša u postojećem stanju, koji je predmet projektnog zadatka.</w:t>
      </w:r>
    </w:p>
    <w:p w:rsidR="00ED2C22" w:rsidRPr="00ED2C22" w:rsidRDefault="00ED2C22" w:rsidP="00ED2C22">
      <w:pPr>
        <w:numPr>
          <w:ilvl w:val="0"/>
          <w:numId w:val="3"/>
        </w:numPr>
        <w:jc w:val="both"/>
      </w:pPr>
      <w:r w:rsidRPr="00ED2C22">
        <w:t>Izvještavanje o utrošku sredstava dodijeljenih po osnovu  prethodnih javnih poziva Ministarstva za prostorno uređenje, promet i komunikacije i zaštitu okoline Zeničko-dobojskog kantona.</w:t>
      </w:r>
    </w:p>
    <w:p w:rsidR="00ED2C22" w:rsidRPr="00ED2C22" w:rsidRDefault="00ED2C22" w:rsidP="00ED2C22">
      <w:pPr>
        <w:pStyle w:val="ListParagraph"/>
        <w:numPr>
          <w:ilvl w:val="0"/>
          <w:numId w:val="3"/>
        </w:numPr>
        <w:ind w:left="782" w:hanging="357"/>
        <w:jc w:val="both"/>
      </w:pPr>
      <w:r w:rsidRPr="00ED2C22">
        <w:t>Referentna lista već implementiranih sličnih projekata.</w:t>
      </w:r>
    </w:p>
    <w:p w:rsidR="00ED2C22" w:rsidRPr="00ED2C22" w:rsidRDefault="00ED2C22" w:rsidP="00ED2C22">
      <w:pPr>
        <w:pStyle w:val="ListParagraph"/>
        <w:numPr>
          <w:ilvl w:val="0"/>
          <w:numId w:val="3"/>
        </w:numPr>
        <w:ind w:left="782" w:hanging="357"/>
        <w:jc w:val="both"/>
      </w:pPr>
      <w:r w:rsidRPr="00ED2C22">
        <w:t>Rokovi za realizaciju, spisak i reference eksperata koji će biti angažirani na realizaciji projekta.</w:t>
      </w:r>
    </w:p>
    <w:p w:rsidR="00ED2C22" w:rsidRPr="00ED2C22" w:rsidRDefault="00ED2C22" w:rsidP="00ED2C22">
      <w:pPr>
        <w:pStyle w:val="ListParagraph"/>
        <w:numPr>
          <w:ilvl w:val="0"/>
          <w:numId w:val="3"/>
        </w:numPr>
        <w:ind w:left="782" w:hanging="357"/>
        <w:jc w:val="both"/>
      </w:pPr>
      <w:r w:rsidRPr="00ED2C22">
        <w:t xml:space="preserve">Mjerljivi efekti kao što su: originalnost u pristupu promotivnim i edukativnim aktivnostima, inicijative u slabije razvijenim zajednicama i učinak projekta na okruženje i zajednicu. </w:t>
      </w:r>
    </w:p>
    <w:p w:rsidR="00ED2C22" w:rsidRPr="00ED2C22" w:rsidRDefault="00ED2C22" w:rsidP="00ED2C22">
      <w:pPr>
        <w:pStyle w:val="ListParagraph"/>
        <w:numPr>
          <w:ilvl w:val="0"/>
          <w:numId w:val="3"/>
        </w:numPr>
        <w:ind w:left="782" w:hanging="357"/>
        <w:jc w:val="both"/>
      </w:pPr>
      <w:r w:rsidRPr="00ED2C22">
        <w:t>Kvalitet javne prezentacije i promocije projekta.</w:t>
      </w:r>
    </w:p>
    <w:p w:rsidR="00ED2C22" w:rsidRDefault="00ED2C22" w:rsidP="00ED2C22">
      <w:pPr>
        <w:rPr>
          <w:b/>
        </w:rPr>
      </w:pPr>
    </w:p>
    <w:p w:rsidR="003473AA" w:rsidRPr="00ED2C22" w:rsidRDefault="003473AA" w:rsidP="00ED2C22">
      <w:pPr>
        <w:rPr>
          <w:b/>
        </w:rPr>
      </w:pPr>
    </w:p>
    <w:p w:rsidR="0066790F" w:rsidRPr="009967A6" w:rsidRDefault="0066790F" w:rsidP="009F310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V R E D N O V A N J E    P R O J E K A T A</w:t>
      </w:r>
    </w:p>
    <w:p w:rsidR="0066790F" w:rsidRDefault="0066790F" w:rsidP="00F83991">
      <w:pPr>
        <w:ind w:left="360"/>
        <w:jc w:val="both"/>
        <w:rPr>
          <w:b/>
        </w:rPr>
      </w:pPr>
    </w:p>
    <w:p w:rsidR="003473AA" w:rsidRDefault="003473AA" w:rsidP="00AE588A">
      <w:r>
        <w:t xml:space="preserve">      </w:t>
      </w:r>
      <w:r w:rsidR="0066790F" w:rsidRPr="00FC1DDF">
        <w:t>Vrednovanje i rangiranje projekata</w:t>
      </w:r>
      <w:r w:rsidR="0066790F">
        <w:t xml:space="preserve"> </w:t>
      </w:r>
      <w:r w:rsidR="0066790F" w:rsidRPr="00FC1DDF">
        <w:t>pristiglih na Javni poziv vršit će posebna</w:t>
      </w:r>
      <w:r w:rsidR="0066790F">
        <w:t xml:space="preserve"> </w:t>
      </w:r>
      <w:r w:rsidR="0066790F" w:rsidRPr="00FC1DDF">
        <w:t>komisija koju</w:t>
      </w:r>
    </w:p>
    <w:p w:rsidR="003473AA" w:rsidRDefault="003473AA" w:rsidP="00AE588A">
      <w:r>
        <w:t xml:space="preserve">    </w:t>
      </w:r>
      <w:r w:rsidR="0066790F" w:rsidRPr="00FC1DDF">
        <w:t xml:space="preserve"> </w:t>
      </w:r>
      <w:r>
        <w:t xml:space="preserve">  </w:t>
      </w:r>
      <w:r w:rsidR="0066790F" w:rsidRPr="00FC1DDF">
        <w:t xml:space="preserve">imenuje ministar </w:t>
      </w:r>
      <w:r w:rsidR="0066790F">
        <w:t>M</w:t>
      </w:r>
      <w:r w:rsidR="0066790F" w:rsidRPr="00FC1DDF">
        <w:t xml:space="preserve">inistarstva za prostorno uređenje, promet i komunikacije i zaštitu </w:t>
      </w:r>
      <w:r>
        <w:t xml:space="preserve"> </w:t>
      </w:r>
    </w:p>
    <w:p w:rsidR="0066790F" w:rsidRDefault="003473AA" w:rsidP="00AE588A">
      <w:r>
        <w:t xml:space="preserve">       </w:t>
      </w:r>
      <w:r w:rsidR="0066790F" w:rsidRPr="00FC1DDF">
        <w:t xml:space="preserve">okoline Zeničko-dobojskog kantona. </w:t>
      </w:r>
    </w:p>
    <w:p w:rsidR="0066790F" w:rsidRPr="00FC1DDF" w:rsidRDefault="0066790F" w:rsidP="00303108">
      <w:pPr>
        <w:ind w:left="425"/>
        <w:jc w:val="both"/>
      </w:pPr>
      <w:r w:rsidRPr="00FC1DDF">
        <w:t>Komisija razmatra</w:t>
      </w:r>
      <w:r>
        <w:t xml:space="preserve"> </w:t>
      </w:r>
      <w:r w:rsidRPr="00FC1DDF">
        <w:t>zahtjeve i dokumentaciju zaprimljenu na osnovu Javnog poziva, ocjenjuje ispunjenost uslova i kriterija</w:t>
      </w:r>
      <w:r>
        <w:t xml:space="preserve"> </w:t>
      </w:r>
      <w:r w:rsidRPr="00FC1DDF">
        <w:t>za odobravanje projekta i prijedlog dostavlja ministru koji donosi konačnu Odluku o korisnicima sredstava.</w:t>
      </w:r>
    </w:p>
    <w:p w:rsidR="0066790F" w:rsidRPr="00FC1DDF" w:rsidRDefault="0066790F" w:rsidP="00303108">
      <w:pPr>
        <w:ind w:left="425"/>
        <w:jc w:val="both"/>
      </w:pPr>
      <w:r w:rsidRPr="00FC1DDF">
        <w:t>Prije donošenja konačne odluke o odabiru ministarstvo zadržava pravo</w:t>
      </w:r>
      <w:r>
        <w:t xml:space="preserve"> </w:t>
      </w:r>
      <w:r w:rsidRPr="00FC1DDF">
        <w:t>da od predlagača projekata traži dodatna pojašnjenja dokumentacije, kao i pravo odbijanja pristiglih</w:t>
      </w:r>
      <w:r>
        <w:t xml:space="preserve"> </w:t>
      </w:r>
      <w:r w:rsidRPr="00FC1DDF">
        <w:t>projekata bez posebnog obrazloženja.</w:t>
      </w:r>
    </w:p>
    <w:p w:rsidR="0066790F" w:rsidRDefault="0066790F" w:rsidP="00303108">
      <w:pPr>
        <w:ind w:left="425"/>
        <w:jc w:val="both"/>
      </w:pPr>
      <w:r w:rsidRPr="00FC1DDF">
        <w:t>Sa odabranim predlagačima zaključit će se ugovor o međusobnim pravima i obavezama u r</w:t>
      </w:r>
      <w:r>
        <w:t>ealizaciji projekta koji se finansira/sufi</w:t>
      </w:r>
      <w:r w:rsidRPr="00FC1DDF">
        <w:t>nansira</w:t>
      </w:r>
      <w:r>
        <w:t>. Nakon završetka projekta odabrani predlagači su dužni dostaviti izvještaj o  namjenskom  korištenju dobivenih sredstava.</w:t>
      </w:r>
    </w:p>
    <w:p w:rsidR="0066790F" w:rsidRDefault="0066790F" w:rsidP="003473AA">
      <w:pPr>
        <w:jc w:val="both"/>
      </w:pPr>
    </w:p>
    <w:p w:rsidR="003473AA" w:rsidRDefault="003473AA" w:rsidP="003473AA">
      <w:pPr>
        <w:jc w:val="both"/>
      </w:pPr>
    </w:p>
    <w:p w:rsidR="003473AA" w:rsidRDefault="003473AA" w:rsidP="003473AA">
      <w:pPr>
        <w:jc w:val="both"/>
      </w:pPr>
    </w:p>
    <w:p w:rsidR="003473AA" w:rsidRDefault="003473AA" w:rsidP="003473AA">
      <w:pPr>
        <w:jc w:val="both"/>
      </w:pPr>
    </w:p>
    <w:p w:rsidR="003473AA" w:rsidRDefault="003473AA" w:rsidP="003473AA">
      <w:pPr>
        <w:jc w:val="both"/>
      </w:pPr>
    </w:p>
    <w:p w:rsidR="003473AA" w:rsidRDefault="003473AA" w:rsidP="003473AA">
      <w:pPr>
        <w:jc w:val="both"/>
      </w:pPr>
    </w:p>
    <w:p w:rsidR="003473AA" w:rsidRDefault="003473AA" w:rsidP="003473AA">
      <w:pPr>
        <w:jc w:val="both"/>
      </w:pPr>
    </w:p>
    <w:p w:rsidR="0066790F" w:rsidRPr="009967A6" w:rsidRDefault="0066790F" w:rsidP="009F3102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lastRenderedPageBreak/>
        <w:tab/>
        <w:t>O P Ć E    O D R E D B E</w:t>
      </w:r>
    </w:p>
    <w:p w:rsidR="0066790F" w:rsidRDefault="0066790F" w:rsidP="00D0657F">
      <w:pPr>
        <w:ind w:left="360"/>
        <w:jc w:val="both"/>
        <w:rPr>
          <w:b/>
        </w:rPr>
      </w:pPr>
    </w:p>
    <w:p w:rsidR="0066790F" w:rsidRDefault="0066790F" w:rsidP="006D6AF6">
      <w:pPr>
        <w:ind w:left="425"/>
        <w:jc w:val="both"/>
      </w:pPr>
      <w:r w:rsidRPr="00405ADC">
        <w:t>Prijava za učestvovanje</w:t>
      </w:r>
      <w:r>
        <w:t xml:space="preserve"> s obaveznom projektnom dokumentacijom dostavlja se lično ili putem pošte na adresu:</w:t>
      </w:r>
    </w:p>
    <w:p w:rsidR="0066790F" w:rsidRDefault="0066790F" w:rsidP="006D6AF6">
      <w:pPr>
        <w:ind w:left="425"/>
        <w:jc w:val="both"/>
      </w:pPr>
      <w:r w:rsidRPr="00CE6511">
        <w:rPr>
          <w:b/>
          <w:u w:val="single"/>
        </w:rPr>
        <w:t>Ministarstvo za prostorno uređenje, promet i komunikacije i zaštitu okoline, Kučukovići br.</w:t>
      </w:r>
      <w:r w:rsidR="0065386F">
        <w:rPr>
          <w:b/>
          <w:u w:val="single"/>
        </w:rPr>
        <w:t xml:space="preserve"> </w:t>
      </w:r>
      <w:r w:rsidRPr="00CE6511">
        <w:rPr>
          <w:b/>
          <w:u w:val="single"/>
        </w:rPr>
        <w:t>2, 72000  Zenica</w:t>
      </w:r>
      <w:r w:rsidRPr="00B179B0">
        <w:t>.</w:t>
      </w:r>
    </w:p>
    <w:p w:rsidR="0066790F" w:rsidRPr="00CE6511" w:rsidRDefault="0066790F" w:rsidP="006D6AF6">
      <w:pPr>
        <w:ind w:left="425"/>
        <w:jc w:val="both"/>
        <w:rPr>
          <w:b/>
          <w:u w:val="single"/>
        </w:rPr>
      </w:pPr>
    </w:p>
    <w:p w:rsidR="0066790F" w:rsidRDefault="0066790F" w:rsidP="006D6AF6">
      <w:pPr>
        <w:ind w:left="425"/>
        <w:jc w:val="both"/>
      </w:pPr>
      <w:r>
        <w:t>Prijava se dostavlja u zatvorenim neprovidnim kovertama sa naznakom:</w:t>
      </w:r>
    </w:p>
    <w:p w:rsidR="0066790F" w:rsidRDefault="0066790F" w:rsidP="006D6AF6">
      <w:pPr>
        <w:ind w:left="425"/>
        <w:jc w:val="both"/>
        <w:rPr>
          <w:b/>
          <w:u w:val="single"/>
        </w:rPr>
      </w:pPr>
      <w:r w:rsidRPr="00CE6511">
        <w:rPr>
          <w:b/>
          <w:u w:val="single"/>
        </w:rPr>
        <w:t>„Ne otvaraj - Prijava na Javni poziv LOT br._“</w:t>
      </w:r>
      <w:r w:rsidRPr="00B179B0">
        <w:t>.</w:t>
      </w:r>
      <w:r w:rsidRPr="00CE6511">
        <w:rPr>
          <w:b/>
          <w:u w:val="single"/>
        </w:rPr>
        <w:t xml:space="preserve"> </w:t>
      </w:r>
    </w:p>
    <w:p w:rsidR="0066790F" w:rsidRPr="00CE6511" w:rsidRDefault="0066790F" w:rsidP="006D6AF6">
      <w:pPr>
        <w:ind w:left="425"/>
        <w:jc w:val="both"/>
        <w:rPr>
          <w:b/>
          <w:u w:val="single"/>
        </w:rPr>
      </w:pPr>
    </w:p>
    <w:p w:rsidR="0066790F" w:rsidRPr="00543768" w:rsidRDefault="0066790F" w:rsidP="006D6AF6">
      <w:pPr>
        <w:ind w:left="425"/>
        <w:jc w:val="both"/>
      </w:pPr>
      <w:r w:rsidRPr="00543768">
        <w:t xml:space="preserve">Rok za podnošenje prijava je  </w:t>
      </w:r>
      <w:r w:rsidR="00ED2C22">
        <w:rPr>
          <w:b/>
        </w:rPr>
        <w:t>11</w:t>
      </w:r>
      <w:r w:rsidRPr="00543768">
        <w:rPr>
          <w:b/>
        </w:rPr>
        <w:t>.</w:t>
      </w:r>
      <w:r w:rsidR="00543768" w:rsidRPr="00543768">
        <w:rPr>
          <w:b/>
        </w:rPr>
        <w:t xml:space="preserve"> </w:t>
      </w:r>
      <w:r w:rsidRPr="00543768">
        <w:rPr>
          <w:b/>
        </w:rPr>
        <w:t>05.</w:t>
      </w:r>
      <w:r w:rsidR="00543768" w:rsidRPr="00543768">
        <w:rPr>
          <w:b/>
        </w:rPr>
        <w:t xml:space="preserve"> </w:t>
      </w:r>
      <w:r w:rsidR="00543768">
        <w:rPr>
          <w:b/>
        </w:rPr>
        <w:t>2018</w:t>
      </w:r>
      <w:r w:rsidRPr="00543768">
        <w:rPr>
          <w:b/>
        </w:rPr>
        <w:t>.godine</w:t>
      </w:r>
      <w:r w:rsidRPr="00543768">
        <w:t>.</w:t>
      </w:r>
    </w:p>
    <w:p w:rsidR="0066790F" w:rsidRDefault="0066790F" w:rsidP="006D6AF6">
      <w:pPr>
        <w:ind w:left="425"/>
        <w:jc w:val="both"/>
      </w:pPr>
    </w:p>
    <w:p w:rsidR="0066790F" w:rsidRPr="000F2215" w:rsidRDefault="0066790F" w:rsidP="006D6AF6">
      <w:pPr>
        <w:ind w:left="425"/>
        <w:jc w:val="both"/>
      </w:pPr>
      <w:r>
        <w:t xml:space="preserve">Javni oglas će biti objavljen </w:t>
      </w:r>
      <w:r w:rsidRPr="000F2215">
        <w:t>na web stranici Vlade Zeničko-dobojskog kantona, „Službenim novinama Zeničko-dobojskog kantona“, RTV</w:t>
      </w:r>
      <w:r>
        <w:t xml:space="preserve"> </w:t>
      </w:r>
      <w:r w:rsidRPr="000F2215">
        <w:t>Zenica</w:t>
      </w:r>
      <w:r>
        <w:t xml:space="preserve"> i </w:t>
      </w:r>
      <w:r w:rsidRPr="000F2215">
        <w:t>NIPD „Naša riječ“.</w:t>
      </w:r>
    </w:p>
    <w:p w:rsidR="0066790F" w:rsidRDefault="0066790F" w:rsidP="00D9758C">
      <w:pPr>
        <w:ind w:left="425"/>
        <w:jc w:val="both"/>
      </w:pPr>
      <w:r>
        <w:t xml:space="preserve">Sve dodatne informacije vezano za Javni poziv mogu se dobiti svakim radnim danom putem e-maila: </w:t>
      </w:r>
      <w:hyperlink r:id="rId5" w:history="1">
        <w:r w:rsidRPr="00DD658A">
          <w:rPr>
            <w:rStyle w:val="Hyperlink"/>
          </w:rPr>
          <w:t>min.prostorno@zdk.ba</w:t>
        </w:r>
      </w:hyperlink>
      <w:r>
        <w:t>.</w:t>
      </w:r>
    </w:p>
    <w:p w:rsidR="0066790F" w:rsidRDefault="0066790F" w:rsidP="00D9758C">
      <w:pPr>
        <w:ind w:left="1080"/>
        <w:jc w:val="both"/>
      </w:pPr>
    </w:p>
    <w:p w:rsidR="0066790F" w:rsidRPr="00405ADC" w:rsidRDefault="0066790F" w:rsidP="006D6AF6">
      <w:pPr>
        <w:ind w:left="425"/>
        <w:jc w:val="both"/>
      </w:pPr>
      <w:r>
        <w:t xml:space="preserve"> </w:t>
      </w:r>
    </w:p>
    <w:p w:rsidR="0066790F" w:rsidRDefault="0066790F" w:rsidP="00640780">
      <w:pPr>
        <w:jc w:val="both"/>
      </w:pPr>
    </w:p>
    <w:p w:rsidR="0066790F" w:rsidRDefault="0066790F" w:rsidP="00303108">
      <w:pPr>
        <w:ind w:left="425"/>
        <w:jc w:val="both"/>
      </w:pPr>
      <w:r w:rsidRPr="007A193B">
        <w:t>Broj: 12-23-</w:t>
      </w:r>
      <w:r w:rsidR="00D4310B">
        <w:t>3402-JP/18</w:t>
      </w:r>
      <w:r w:rsidRPr="007A193B">
        <w:t xml:space="preserve">                                                                </w:t>
      </w:r>
      <w:r w:rsidRPr="00303954">
        <w:rPr>
          <w:b/>
        </w:rPr>
        <w:t>M I N I S T A R</w:t>
      </w:r>
      <w:r>
        <w:t xml:space="preserve"> </w:t>
      </w:r>
    </w:p>
    <w:p w:rsidR="0066790F" w:rsidRDefault="0066790F" w:rsidP="00303108">
      <w:pPr>
        <w:ind w:left="425"/>
        <w:jc w:val="both"/>
      </w:pPr>
    </w:p>
    <w:p w:rsidR="0066790F" w:rsidRPr="00543768" w:rsidRDefault="00ED2C22" w:rsidP="00303108">
      <w:pPr>
        <w:ind w:left="425"/>
        <w:jc w:val="both"/>
      </w:pPr>
      <w:r>
        <w:t>Zenica, 11</w:t>
      </w:r>
      <w:r w:rsidR="00011714" w:rsidRPr="00543768">
        <w:t>.04</w:t>
      </w:r>
      <w:r w:rsidR="00DF5A38" w:rsidRPr="00543768">
        <w:t>.2018</w:t>
      </w:r>
      <w:r w:rsidR="0066790F" w:rsidRPr="00543768">
        <w:t>.godine</w:t>
      </w:r>
    </w:p>
    <w:p w:rsidR="0066790F" w:rsidRPr="00B22D13" w:rsidRDefault="0066790F" w:rsidP="00303108">
      <w:pPr>
        <w:ind w:left="425"/>
        <w:jc w:val="both"/>
        <w:rPr>
          <w:b/>
        </w:rPr>
      </w:pPr>
      <w:r w:rsidRPr="00CB6997">
        <w:rPr>
          <w:color w:val="FF6600"/>
        </w:rPr>
        <w:t xml:space="preserve">                                                                                                       </w:t>
      </w:r>
      <w:r w:rsidRPr="00B22D13">
        <w:rPr>
          <w:b/>
        </w:rPr>
        <w:t>Fahrudin Brkić</w:t>
      </w:r>
    </w:p>
    <w:p w:rsidR="0066790F" w:rsidRDefault="0066790F" w:rsidP="00321509">
      <w:pPr>
        <w:ind w:left="360"/>
        <w:jc w:val="both"/>
      </w:pPr>
    </w:p>
    <w:p w:rsidR="0066790F" w:rsidRDefault="0066790F" w:rsidP="00321509">
      <w:pPr>
        <w:ind w:left="360"/>
        <w:jc w:val="both"/>
      </w:pPr>
    </w:p>
    <w:p w:rsidR="0066790F" w:rsidRPr="00321509" w:rsidRDefault="0066790F"/>
    <w:sectPr w:rsidR="0066790F" w:rsidRPr="00321509" w:rsidSect="0029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148"/>
    <w:multiLevelType w:val="hybridMultilevel"/>
    <w:tmpl w:val="7C58B04E"/>
    <w:lvl w:ilvl="0" w:tplc="002E2A7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16AC679C"/>
    <w:multiLevelType w:val="hybridMultilevel"/>
    <w:tmpl w:val="F880DDDA"/>
    <w:lvl w:ilvl="0" w:tplc="5A94678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1C5A6CAD"/>
    <w:multiLevelType w:val="hybridMultilevel"/>
    <w:tmpl w:val="098809CE"/>
    <w:lvl w:ilvl="0" w:tplc="9DAE902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23193D5E"/>
    <w:multiLevelType w:val="hybridMultilevel"/>
    <w:tmpl w:val="50F2B35E"/>
    <w:lvl w:ilvl="0" w:tplc="157CA004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141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8FB5A3D"/>
    <w:multiLevelType w:val="hybridMultilevel"/>
    <w:tmpl w:val="C792B91A"/>
    <w:lvl w:ilvl="0" w:tplc="C756E1E6">
      <w:start w:val="1"/>
      <w:numFmt w:val="upperRoman"/>
      <w:lvlText w:val="%1."/>
      <w:lvlJc w:val="left"/>
      <w:pPr>
        <w:ind w:left="1125" w:hanging="720"/>
      </w:pPr>
      <w:rPr>
        <w:rFonts w:cs="Times New Roman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2BEC4438"/>
    <w:multiLevelType w:val="hybridMultilevel"/>
    <w:tmpl w:val="1C1CACDC"/>
    <w:lvl w:ilvl="0" w:tplc="2C2294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A546D8E"/>
    <w:multiLevelType w:val="hybridMultilevel"/>
    <w:tmpl w:val="D90678B0"/>
    <w:lvl w:ilvl="0" w:tplc="2B5E1A6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557A60FD"/>
    <w:multiLevelType w:val="hybridMultilevel"/>
    <w:tmpl w:val="A99EB6D0"/>
    <w:lvl w:ilvl="0" w:tplc="37A64D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A02E57E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5DC13D7"/>
    <w:multiLevelType w:val="hybridMultilevel"/>
    <w:tmpl w:val="DAA8DD1C"/>
    <w:lvl w:ilvl="0" w:tplc="F724C526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5AB47B48"/>
    <w:multiLevelType w:val="hybridMultilevel"/>
    <w:tmpl w:val="3124AB3C"/>
    <w:lvl w:ilvl="0" w:tplc="3E14E5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062A0"/>
    <w:rsid w:val="00002A95"/>
    <w:rsid w:val="000074C1"/>
    <w:rsid w:val="00011714"/>
    <w:rsid w:val="0001226E"/>
    <w:rsid w:val="000501D2"/>
    <w:rsid w:val="000559F6"/>
    <w:rsid w:val="000569D2"/>
    <w:rsid w:val="00057188"/>
    <w:rsid w:val="00066C49"/>
    <w:rsid w:val="00083E7B"/>
    <w:rsid w:val="0009346F"/>
    <w:rsid w:val="000C3A01"/>
    <w:rsid w:val="000D49DD"/>
    <w:rsid w:val="000D6550"/>
    <w:rsid w:val="000D776D"/>
    <w:rsid w:val="000E3541"/>
    <w:rsid w:val="000F2215"/>
    <w:rsid w:val="000F2E2B"/>
    <w:rsid w:val="00107901"/>
    <w:rsid w:val="001213AC"/>
    <w:rsid w:val="001232EC"/>
    <w:rsid w:val="00124025"/>
    <w:rsid w:val="00135A26"/>
    <w:rsid w:val="00144A18"/>
    <w:rsid w:val="00150456"/>
    <w:rsid w:val="00182CDB"/>
    <w:rsid w:val="00184A88"/>
    <w:rsid w:val="001A689B"/>
    <w:rsid w:val="001C473B"/>
    <w:rsid w:val="001D0F35"/>
    <w:rsid w:val="001D5129"/>
    <w:rsid w:val="001D5843"/>
    <w:rsid w:val="001D737C"/>
    <w:rsid w:val="001F6E0D"/>
    <w:rsid w:val="00201B95"/>
    <w:rsid w:val="00215C1D"/>
    <w:rsid w:val="00225DA7"/>
    <w:rsid w:val="00231617"/>
    <w:rsid w:val="00236BC9"/>
    <w:rsid w:val="002410A2"/>
    <w:rsid w:val="00241959"/>
    <w:rsid w:val="00244285"/>
    <w:rsid w:val="0025548D"/>
    <w:rsid w:val="00291B74"/>
    <w:rsid w:val="002A266A"/>
    <w:rsid w:val="002A2DE3"/>
    <w:rsid w:val="002B41C0"/>
    <w:rsid w:val="002B632A"/>
    <w:rsid w:val="002B6B8A"/>
    <w:rsid w:val="002C792E"/>
    <w:rsid w:val="002C7FBA"/>
    <w:rsid w:val="002D1883"/>
    <w:rsid w:val="002D717A"/>
    <w:rsid w:val="002D758A"/>
    <w:rsid w:val="002E28B9"/>
    <w:rsid w:val="00303108"/>
    <w:rsid w:val="00303954"/>
    <w:rsid w:val="00321509"/>
    <w:rsid w:val="003248F4"/>
    <w:rsid w:val="00337107"/>
    <w:rsid w:val="00344C66"/>
    <w:rsid w:val="003473AA"/>
    <w:rsid w:val="003604C6"/>
    <w:rsid w:val="00360FF3"/>
    <w:rsid w:val="003768F5"/>
    <w:rsid w:val="0038659D"/>
    <w:rsid w:val="00394084"/>
    <w:rsid w:val="003A038F"/>
    <w:rsid w:val="003A3311"/>
    <w:rsid w:val="003A6AB5"/>
    <w:rsid w:val="003C1DDB"/>
    <w:rsid w:val="003C3E9C"/>
    <w:rsid w:val="003D2BE5"/>
    <w:rsid w:val="003D67EC"/>
    <w:rsid w:val="003F0D2F"/>
    <w:rsid w:val="00405ADC"/>
    <w:rsid w:val="00410E25"/>
    <w:rsid w:val="00417CEF"/>
    <w:rsid w:val="00431DE0"/>
    <w:rsid w:val="00446F28"/>
    <w:rsid w:val="00457C8F"/>
    <w:rsid w:val="004613D8"/>
    <w:rsid w:val="00467951"/>
    <w:rsid w:val="00470C2F"/>
    <w:rsid w:val="0047550F"/>
    <w:rsid w:val="00480E78"/>
    <w:rsid w:val="00493A2A"/>
    <w:rsid w:val="004A2443"/>
    <w:rsid w:val="004A5423"/>
    <w:rsid w:val="004B509C"/>
    <w:rsid w:val="004F189C"/>
    <w:rsid w:val="00511661"/>
    <w:rsid w:val="00543768"/>
    <w:rsid w:val="0055093E"/>
    <w:rsid w:val="005625C1"/>
    <w:rsid w:val="005638B8"/>
    <w:rsid w:val="00571F9B"/>
    <w:rsid w:val="005B4FD8"/>
    <w:rsid w:val="005B6510"/>
    <w:rsid w:val="005C68DA"/>
    <w:rsid w:val="005E402F"/>
    <w:rsid w:val="005F27D1"/>
    <w:rsid w:val="00603C0D"/>
    <w:rsid w:val="00616096"/>
    <w:rsid w:val="00624BFD"/>
    <w:rsid w:val="00633E45"/>
    <w:rsid w:val="00640780"/>
    <w:rsid w:val="00641C42"/>
    <w:rsid w:val="00650CE4"/>
    <w:rsid w:val="006523C3"/>
    <w:rsid w:val="0065386F"/>
    <w:rsid w:val="00660D4D"/>
    <w:rsid w:val="00663F4C"/>
    <w:rsid w:val="0066657A"/>
    <w:rsid w:val="0066790F"/>
    <w:rsid w:val="0067086F"/>
    <w:rsid w:val="006863A8"/>
    <w:rsid w:val="006A3DBF"/>
    <w:rsid w:val="006B2941"/>
    <w:rsid w:val="006B3091"/>
    <w:rsid w:val="006C5CB1"/>
    <w:rsid w:val="006D545B"/>
    <w:rsid w:val="006D6AF6"/>
    <w:rsid w:val="006E1619"/>
    <w:rsid w:val="006E27E7"/>
    <w:rsid w:val="00710108"/>
    <w:rsid w:val="00710EEF"/>
    <w:rsid w:val="00716731"/>
    <w:rsid w:val="00724237"/>
    <w:rsid w:val="00725A84"/>
    <w:rsid w:val="00730120"/>
    <w:rsid w:val="00773AFC"/>
    <w:rsid w:val="0079022F"/>
    <w:rsid w:val="007A0B05"/>
    <w:rsid w:val="007A193B"/>
    <w:rsid w:val="007B24CF"/>
    <w:rsid w:val="007B5BF6"/>
    <w:rsid w:val="007C6C7A"/>
    <w:rsid w:val="007D27F6"/>
    <w:rsid w:val="007D7AEE"/>
    <w:rsid w:val="007E1854"/>
    <w:rsid w:val="00803DBE"/>
    <w:rsid w:val="00803F33"/>
    <w:rsid w:val="00816F39"/>
    <w:rsid w:val="00821F84"/>
    <w:rsid w:val="00824E8E"/>
    <w:rsid w:val="00830BC9"/>
    <w:rsid w:val="00835B2C"/>
    <w:rsid w:val="00870ED1"/>
    <w:rsid w:val="00881874"/>
    <w:rsid w:val="00893C6D"/>
    <w:rsid w:val="008B1585"/>
    <w:rsid w:val="008C2577"/>
    <w:rsid w:val="008C6D74"/>
    <w:rsid w:val="008F637F"/>
    <w:rsid w:val="008F6F4F"/>
    <w:rsid w:val="00907525"/>
    <w:rsid w:val="0095554C"/>
    <w:rsid w:val="00970BE6"/>
    <w:rsid w:val="00975F88"/>
    <w:rsid w:val="00981C7E"/>
    <w:rsid w:val="009826B9"/>
    <w:rsid w:val="009850C5"/>
    <w:rsid w:val="00990A04"/>
    <w:rsid w:val="00991E13"/>
    <w:rsid w:val="009967A6"/>
    <w:rsid w:val="009B63DA"/>
    <w:rsid w:val="009D1458"/>
    <w:rsid w:val="009D4336"/>
    <w:rsid w:val="009D51AB"/>
    <w:rsid w:val="009E258C"/>
    <w:rsid w:val="009F3102"/>
    <w:rsid w:val="00A10822"/>
    <w:rsid w:val="00A124E2"/>
    <w:rsid w:val="00A163DF"/>
    <w:rsid w:val="00A236B4"/>
    <w:rsid w:val="00A26E06"/>
    <w:rsid w:val="00A43DC8"/>
    <w:rsid w:val="00A54F48"/>
    <w:rsid w:val="00A5679B"/>
    <w:rsid w:val="00A67506"/>
    <w:rsid w:val="00A90DFB"/>
    <w:rsid w:val="00AD2AF2"/>
    <w:rsid w:val="00AE588A"/>
    <w:rsid w:val="00AE5E74"/>
    <w:rsid w:val="00AF4CFC"/>
    <w:rsid w:val="00B00414"/>
    <w:rsid w:val="00B06019"/>
    <w:rsid w:val="00B062A0"/>
    <w:rsid w:val="00B14A7E"/>
    <w:rsid w:val="00B179B0"/>
    <w:rsid w:val="00B22D13"/>
    <w:rsid w:val="00B94F16"/>
    <w:rsid w:val="00BA1702"/>
    <w:rsid w:val="00BB08AB"/>
    <w:rsid w:val="00BB0E92"/>
    <w:rsid w:val="00BD6F66"/>
    <w:rsid w:val="00C024E1"/>
    <w:rsid w:val="00C03296"/>
    <w:rsid w:val="00C05F26"/>
    <w:rsid w:val="00C07CE2"/>
    <w:rsid w:val="00C21417"/>
    <w:rsid w:val="00C42F96"/>
    <w:rsid w:val="00C43195"/>
    <w:rsid w:val="00C44349"/>
    <w:rsid w:val="00C55998"/>
    <w:rsid w:val="00C5753B"/>
    <w:rsid w:val="00C938FC"/>
    <w:rsid w:val="00CB60D6"/>
    <w:rsid w:val="00CB6997"/>
    <w:rsid w:val="00CC53CD"/>
    <w:rsid w:val="00CD4892"/>
    <w:rsid w:val="00CE0A42"/>
    <w:rsid w:val="00CE6511"/>
    <w:rsid w:val="00D0644B"/>
    <w:rsid w:val="00D0657F"/>
    <w:rsid w:val="00D07659"/>
    <w:rsid w:val="00D102D0"/>
    <w:rsid w:val="00D14311"/>
    <w:rsid w:val="00D22763"/>
    <w:rsid w:val="00D32F16"/>
    <w:rsid w:val="00D343CE"/>
    <w:rsid w:val="00D4310B"/>
    <w:rsid w:val="00D64D0A"/>
    <w:rsid w:val="00D6567F"/>
    <w:rsid w:val="00D801B9"/>
    <w:rsid w:val="00D913AC"/>
    <w:rsid w:val="00D9758C"/>
    <w:rsid w:val="00DB0D8A"/>
    <w:rsid w:val="00DC01BE"/>
    <w:rsid w:val="00DD658A"/>
    <w:rsid w:val="00DF5A38"/>
    <w:rsid w:val="00E01C70"/>
    <w:rsid w:val="00E7749E"/>
    <w:rsid w:val="00E87160"/>
    <w:rsid w:val="00E90E4D"/>
    <w:rsid w:val="00E94691"/>
    <w:rsid w:val="00E95CA5"/>
    <w:rsid w:val="00EA43DB"/>
    <w:rsid w:val="00EA6FC4"/>
    <w:rsid w:val="00EB4A89"/>
    <w:rsid w:val="00EC43F5"/>
    <w:rsid w:val="00EC7C6A"/>
    <w:rsid w:val="00ED2AAC"/>
    <w:rsid w:val="00ED2C22"/>
    <w:rsid w:val="00ED5809"/>
    <w:rsid w:val="00EE1ADD"/>
    <w:rsid w:val="00EE2337"/>
    <w:rsid w:val="00EE539D"/>
    <w:rsid w:val="00EF34D2"/>
    <w:rsid w:val="00EF61BE"/>
    <w:rsid w:val="00EF6B6B"/>
    <w:rsid w:val="00F07364"/>
    <w:rsid w:val="00F113B5"/>
    <w:rsid w:val="00F25D47"/>
    <w:rsid w:val="00F26D8B"/>
    <w:rsid w:val="00F356A2"/>
    <w:rsid w:val="00F52B69"/>
    <w:rsid w:val="00F6532C"/>
    <w:rsid w:val="00F65611"/>
    <w:rsid w:val="00F71C84"/>
    <w:rsid w:val="00F83991"/>
    <w:rsid w:val="00F908C5"/>
    <w:rsid w:val="00F93434"/>
    <w:rsid w:val="00FA3EEA"/>
    <w:rsid w:val="00FA52FF"/>
    <w:rsid w:val="00FA7D67"/>
    <w:rsid w:val="00FC1DDF"/>
    <w:rsid w:val="00FC507F"/>
    <w:rsid w:val="00FD34E6"/>
    <w:rsid w:val="00FF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4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0BE6"/>
    <w:pPr>
      <w:ind w:left="720"/>
    </w:pPr>
  </w:style>
  <w:style w:type="character" w:styleId="Hyperlink">
    <w:name w:val="Hyperlink"/>
    <w:basedOn w:val="DefaultParagraphFont"/>
    <w:uiPriority w:val="99"/>
    <w:rsid w:val="00A5679B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A5679B"/>
    <w:rPr>
      <w:b/>
      <w:color w:val="000000"/>
      <w:sz w:val="17"/>
      <w:lang w:val="hr-HR" w:eastAsia="hr-HR"/>
    </w:rPr>
  </w:style>
  <w:style w:type="paragraph" w:styleId="BodyText2">
    <w:name w:val="Body Text 2"/>
    <w:basedOn w:val="Normal"/>
    <w:link w:val="BodyText2Char1"/>
    <w:uiPriority w:val="99"/>
    <w:rsid w:val="00A5679B"/>
    <w:pPr>
      <w:tabs>
        <w:tab w:val="left" w:pos="2906"/>
      </w:tabs>
    </w:pPr>
    <w:rPr>
      <w:b/>
      <w:bCs/>
      <w:color w:val="000000"/>
      <w:sz w:val="17"/>
      <w:szCs w:val="17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182CDB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D2AF2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2AF2"/>
    <w:rPr>
      <w:rFonts w:ascii="Calibri" w:hAnsi="Calibri" w:cs="Times New Roman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AD2AF2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2AF2"/>
    <w:rPr>
      <w:rFonts w:ascii="Calibri" w:hAnsi="Calibri" w:cs="Times New Roman"/>
      <w:sz w:val="22"/>
      <w:szCs w:val="22"/>
      <w:lang w:val="en-GB" w:eastAsia="en-US" w:bidi="ar-SA"/>
    </w:rPr>
  </w:style>
  <w:style w:type="paragraph" w:customStyle="1" w:styleId="Default">
    <w:name w:val="Default"/>
    <w:uiPriority w:val="99"/>
    <w:rsid w:val="00AD2A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">
    <w:name w:val="Char Char"/>
    <w:basedOn w:val="DefaultParagraphFont"/>
    <w:uiPriority w:val="99"/>
    <w:rsid w:val="00AD2AF2"/>
    <w:rPr>
      <w:rFonts w:ascii="Times New Roman" w:hAnsi="Times New Roman" w:cs="Times New Roman"/>
      <w:b/>
      <w:bCs/>
      <w:color w:val="000000"/>
      <w:sz w:val="17"/>
      <w:szCs w:val="17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0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.prostorno@zdk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25</vt:lpstr>
    </vt:vector>
  </TitlesOfParts>
  <Company>zdk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25</dc:title>
  <dc:creator>sead.cizmic</dc:creator>
  <cp:lastModifiedBy>sead.cizmic</cp:lastModifiedBy>
  <cp:revision>6</cp:revision>
  <cp:lastPrinted>2018-04-11T09:11:00Z</cp:lastPrinted>
  <dcterms:created xsi:type="dcterms:W3CDTF">2018-04-11T05:40:00Z</dcterms:created>
  <dcterms:modified xsi:type="dcterms:W3CDTF">2018-04-11T09:11:00Z</dcterms:modified>
</cp:coreProperties>
</file>