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9BA" w:rsidRPr="00223821" w:rsidRDefault="00223821" w:rsidP="00D53230">
      <w:pPr>
        <w:rPr>
          <w:b/>
          <w:lang w:val="hr-BA"/>
        </w:rPr>
      </w:pPr>
      <w:r w:rsidRPr="00223821">
        <w:rPr>
          <w:b/>
          <w:lang w:val="hr-BA"/>
        </w:rPr>
        <w:t>Broj: 02</w:t>
      </w:r>
      <w:r w:rsidR="00823FB5">
        <w:rPr>
          <w:b/>
          <w:lang w:val="hr-BA"/>
        </w:rPr>
        <w:t>-</w:t>
      </w:r>
      <w:r w:rsidR="008641B6">
        <w:rPr>
          <w:b/>
          <w:lang w:val="hr-BA"/>
        </w:rPr>
        <w:t>1461</w:t>
      </w:r>
      <w:r w:rsidR="00EC1E30">
        <w:rPr>
          <w:b/>
          <w:lang w:val="hr-BA"/>
        </w:rPr>
        <w:t>/</w:t>
      </w:r>
      <w:r w:rsidR="008641B6">
        <w:rPr>
          <w:b/>
          <w:lang w:val="hr-BA"/>
        </w:rPr>
        <w:t>23</w:t>
      </w:r>
    </w:p>
    <w:p w:rsidR="00223821" w:rsidRDefault="00223821" w:rsidP="00D53230">
      <w:pPr>
        <w:rPr>
          <w:b/>
          <w:lang w:val="hr-BA"/>
        </w:rPr>
      </w:pPr>
      <w:r w:rsidRPr="00223821">
        <w:rPr>
          <w:b/>
          <w:lang w:val="hr-BA"/>
        </w:rPr>
        <w:t xml:space="preserve">Vareš, </w:t>
      </w:r>
      <w:r w:rsidR="008641B6">
        <w:rPr>
          <w:b/>
          <w:lang w:val="hr-BA"/>
        </w:rPr>
        <w:t>26.09.2023.</w:t>
      </w:r>
      <w:r w:rsidR="00EC1E30">
        <w:rPr>
          <w:b/>
          <w:lang w:val="hr-BA"/>
        </w:rPr>
        <w:t xml:space="preserve"> </w:t>
      </w:r>
      <w:r w:rsidR="006D1A8C">
        <w:rPr>
          <w:b/>
          <w:lang w:val="hr-BA"/>
        </w:rPr>
        <w:t>g</w:t>
      </w:r>
      <w:r w:rsidR="00EC1E30">
        <w:rPr>
          <w:b/>
          <w:lang w:val="hr-BA"/>
        </w:rPr>
        <w:t>odine</w:t>
      </w:r>
    </w:p>
    <w:p w:rsidR="00AE1BF1" w:rsidRDefault="00AE1BF1" w:rsidP="00AE1BF1">
      <w:pPr>
        <w:rPr>
          <w:lang w:val="hr-BA"/>
        </w:rPr>
      </w:pPr>
    </w:p>
    <w:p w:rsidR="00AE1BF1" w:rsidRDefault="00AE1BF1" w:rsidP="00AE1BF1">
      <w:pPr>
        <w:rPr>
          <w:lang w:val="hr-BA"/>
        </w:rPr>
      </w:pPr>
    </w:p>
    <w:p w:rsidR="00ED2FCB" w:rsidRDefault="00ED2FCB" w:rsidP="00AE1BF1">
      <w:pPr>
        <w:rPr>
          <w:lang w:val="hr-BA"/>
        </w:rPr>
      </w:pPr>
    </w:p>
    <w:p w:rsidR="00ED2FCB" w:rsidRPr="00ED2FCB" w:rsidRDefault="00ED2FCB" w:rsidP="00ED2FCB">
      <w:pPr>
        <w:jc w:val="center"/>
        <w:rPr>
          <w:b/>
        </w:rPr>
      </w:pPr>
      <w:r w:rsidRPr="00ED2FCB">
        <w:rPr>
          <w:b/>
        </w:rPr>
        <w:t>SMJERNICE ZA IZRADU PLANA KAPITALNIH INVESTICIJA</w:t>
      </w:r>
    </w:p>
    <w:p w:rsidR="00ED2FCB" w:rsidRPr="00ED2FCB" w:rsidRDefault="00ED2FCB" w:rsidP="00ED2FCB">
      <w:pPr>
        <w:jc w:val="center"/>
        <w:rPr>
          <w:b/>
        </w:rPr>
      </w:pPr>
    </w:p>
    <w:p w:rsidR="00ED2FCB" w:rsidRPr="00ED2FCB" w:rsidRDefault="00ED2FCB" w:rsidP="00ED2FCB">
      <w:pPr>
        <w:jc w:val="center"/>
        <w:rPr>
          <w:b/>
        </w:rPr>
      </w:pPr>
    </w:p>
    <w:p w:rsidR="00ED2FCB" w:rsidRPr="00ED2FCB" w:rsidRDefault="00ED2FCB" w:rsidP="00ED2FCB">
      <w:pPr>
        <w:pStyle w:val="BodyText"/>
        <w:ind w:right="219"/>
        <w:jc w:val="both"/>
      </w:pPr>
    </w:p>
    <w:p w:rsidR="00ED2FCB" w:rsidRPr="00ED2FCB" w:rsidRDefault="00ED2FCB" w:rsidP="00ED2F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000000"/>
          <w:sz w:val="24"/>
          <w:szCs w:val="24"/>
          <w:lang w:val="sr-Latn-CS"/>
        </w:rPr>
      </w:pPr>
      <w:r w:rsidRPr="00ED2FCB">
        <w:rPr>
          <w:rFonts w:ascii="Times New Roman" w:hAnsi="Times New Roman" w:cs="Times New Roman"/>
          <w:b/>
          <w:color w:val="000000"/>
          <w:sz w:val="24"/>
          <w:szCs w:val="24"/>
          <w:lang w:val="sr-Latn-CS"/>
        </w:rPr>
        <w:t>Period na koji se odnosi Plan kapitalnih inesticija</w:t>
      </w:r>
    </w:p>
    <w:p w:rsidR="00ED2FCB" w:rsidRPr="00ED2FCB" w:rsidRDefault="00ED2FCB" w:rsidP="00ED2FCB">
      <w:pPr>
        <w:rPr>
          <w:b/>
          <w:color w:val="000000"/>
          <w:lang w:val="sr-Latn-CS"/>
        </w:rPr>
      </w:pPr>
    </w:p>
    <w:p w:rsidR="00ED2FCB" w:rsidRPr="00ED2FCB" w:rsidRDefault="00ED2FCB" w:rsidP="00ED2FCB">
      <w:pPr>
        <w:rPr>
          <w:bCs/>
          <w:color w:val="000000"/>
          <w:lang w:val="sr-Latn-CS"/>
        </w:rPr>
      </w:pPr>
      <w:r w:rsidRPr="00ED2FCB">
        <w:rPr>
          <w:bCs/>
          <w:color w:val="000000"/>
          <w:lang w:val="sr-Latn-CS"/>
        </w:rPr>
        <w:t xml:space="preserve">Plan kapitalnih investicija (PKI) Općine Vareš odnosi se na četverogodišnji period i to od </w:t>
      </w:r>
      <w:r w:rsidRPr="00ED2FCB">
        <w:rPr>
          <w:b/>
          <w:lang w:val="sr-Latn-CS"/>
        </w:rPr>
        <w:t>2024.-2027</w:t>
      </w:r>
      <w:r w:rsidRPr="00ED2FCB">
        <w:rPr>
          <w:bCs/>
          <w:lang w:val="sr-Latn-CS"/>
        </w:rPr>
        <w:t>. god. s time da će ga Vijeće ažurirati nakon isteka</w:t>
      </w:r>
      <w:r w:rsidRPr="00ED2FCB">
        <w:rPr>
          <w:bCs/>
          <w:color w:val="000000"/>
          <w:lang w:val="sr-Latn-CS"/>
        </w:rPr>
        <w:t xml:space="preserve"> svake godine.</w:t>
      </w:r>
    </w:p>
    <w:p w:rsidR="00ED2FCB" w:rsidRPr="00ED2FCB" w:rsidRDefault="00ED2FCB" w:rsidP="00ED2FCB">
      <w:pPr>
        <w:pStyle w:val="BodyText"/>
        <w:ind w:left="228" w:right="219"/>
        <w:jc w:val="both"/>
      </w:pPr>
    </w:p>
    <w:p w:rsidR="00ED2FCB" w:rsidRPr="00ED2FCB" w:rsidRDefault="00ED2FCB" w:rsidP="00ED2F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color w:val="000000"/>
          <w:sz w:val="24"/>
          <w:szCs w:val="24"/>
          <w:lang w:val="sr-Latn-CS"/>
        </w:rPr>
      </w:pPr>
      <w:r w:rsidRPr="00ED2FCB">
        <w:rPr>
          <w:rFonts w:ascii="Times New Roman" w:hAnsi="Times New Roman" w:cs="Times New Roman"/>
          <w:b/>
          <w:color w:val="000000"/>
          <w:sz w:val="24"/>
          <w:szCs w:val="24"/>
          <w:lang w:val="sr-Latn-CS"/>
        </w:rPr>
        <w:t>Vrsta investicija na koje se PKI odnosi</w:t>
      </w:r>
    </w:p>
    <w:p w:rsidR="00ED2FCB" w:rsidRPr="00ED2FCB" w:rsidRDefault="00ED2FCB" w:rsidP="00ED2FCB">
      <w:pPr>
        <w:rPr>
          <w:color w:val="000000"/>
          <w:lang w:val="sr-Latn-CS"/>
        </w:rPr>
      </w:pPr>
    </w:p>
    <w:p w:rsidR="00ED2FCB" w:rsidRPr="00ED2FCB" w:rsidRDefault="00ED2FCB" w:rsidP="00ED2FCB">
      <w:pPr>
        <w:rPr>
          <w:color w:val="000000"/>
          <w:lang w:val="sr-Latn-CS"/>
        </w:rPr>
      </w:pPr>
      <w:r w:rsidRPr="00ED2FCB">
        <w:rPr>
          <w:color w:val="000000"/>
          <w:lang w:val="sr-Latn-CS"/>
        </w:rPr>
        <w:t>Plan kapitalnih investicija uključuje sljedeće vrste investicija:</w:t>
      </w:r>
    </w:p>
    <w:p w:rsidR="00ED2FCB" w:rsidRPr="00ED2FCB" w:rsidRDefault="00ED2FCB" w:rsidP="00ED2FCB">
      <w:pPr>
        <w:rPr>
          <w:color w:val="000000"/>
          <w:lang w:val="sr-Latn-CS"/>
        </w:rPr>
      </w:pPr>
    </w:p>
    <w:p w:rsidR="00ED2FCB" w:rsidRPr="00ED2FCB" w:rsidRDefault="00ED2FCB" w:rsidP="00ED2FC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ED2FCB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 xml:space="preserve">Izgradnju nove i/ili rekonstrukcija, sanacija i/ili proširenje postojeće infrastrukture  </w:t>
      </w:r>
    </w:p>
    <w:p w:rsidR="00ED2FCB" w:rsidRPr="00ED2FCB" w:rsidRDefault="00ED2FCB" w:rsidP="00ED2FC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ED2FCB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Izgradnju novih i/ili rekonstrukciju i/ili popravka postojećih objekata</w:t>
      </w:r>
    </w:p>
    <w:p w:rsidR="00ED2FCB" w:rsidRPr="00ED2FCB" w:rsidRDefault="00ED2FCB" w:rsidP="00ED2FC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ED2FCB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Nabavka i/ili popravka opreme koja se javno koristi, a radi se o imovini za koju je nadležna Općina</w:t>
      </w:r>
    </w:p>
    <w:p w:rsidR="00ED2FCB" w:rsidRPr="00ED2FCB" w:rsidRDefault="00ED2FCB" w:rsidP="00ED2FC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  <w:szCs w:val="24"/>
          <w:lang w:val="sr-Latn-CS"/>
        </w:rPr>
      </w:pPr>
      <w:r w:rsidRPr="00ED2FCB">
        <w:rPr>
          <w:rFonts w:ascii="Times New Roman" w:hAnsi="Times New Roman" w:cs="Times New Roman"/>
          <w:color w:val="000000"/>
          <w:sz w:val="24"/>
          <w:szCs w:val="24"/>
          <w:lang w:val="sr-Latn-CS"/>
        </w:rPr>
        <w:t>Nabavka zemljišta za izgradnju infrastrukture i/ili objekata.</w:t>
      </w:r>
    </w:p>
    <w:p w:rsidR="00ED2FCB" w:rsidRPr="00ED2FCB" w:rsidRDefault="00ED2FCB" w:rsidP="00ED2FCB">
      <w:pPr>
        <w:rPr>
          <w:color w:val="000000"/>
          <w:lang w:val="sr-Latn-CS"/>
        </w:rPr>
      </w:pPr>
    </w:p>
    <w:p w:rsidR="00ED2FCB" w:rsidRPr="00ED2FCB" w:rsidRDefault="00ED2FCB" w:rsidP="00ED2FCB">
      <w:pPr>
        <w:rPr>
          <w:color w:val="000000"/>
          <w:lang w:val="sr-Latn-CS"/>
        </w:rPr>
      </w:pPr>
      <w:r w:rsidRPr="00ED2FCB">
        <w:rPr>
          <w:color w:val="000000"/>
          <w:lang w:val="sr-Latn-CS"/>
        </w:rPr>
        <w:t xml:space="preserve">Troškovi projekata uključuju troškove pripreme projekata, pripreme studije izvodljivosti, nabavke zemljišta, inžinjering, realizacije samog projekta kao i troškove kapitalnog održavanja kao i zamjena sredstava.   </w:t>
      </w:r>
    </w:p>
    <w:p w:rsidR="00ED2FCB" w:rsidRPr="00ED2FCB" w:rsidRDefault="00ED2FCB" w:rsidP="00ED2FCB">
      <w:pPr>
        <w:rPr>
          <w:color w:val="000000"/>
          <w:lang w:val="sr-Latn-CS"/>
        </w:rPr>
      </w:pPr>
    </w:p>
    <w:p w:rsidR="00ED2FCB" w:rsidRPr="00ED2FCB" w:rsidRDefault="00ED2FCB" w:rsidP="00ED2F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 w:rsidRPr="00ED2FCB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Definicija kapitalnih projekata</w:t>
      </w:r>
    </w:p>
    <w:p w:rsidR="00ED2FCB" w:rsidRPr="00ED2FCB" w:rsidRDefault="00ED2FCB" w:rsidP="00ED2FCB">
      <w:pPr>
        <w:pStyle w:val="BodyText"/>
        <w:ind w:right="219"/>
        <w:jc w:val="both"/>
      </w:pPr>
    </w:p>
    <w:p w:rsidR="00ED2FCB" w:rsidRPr="00ED2FCB" w:rsidRDefault="00ED2FCB" w:rsidP="00ED2FCB">
      <w:pPr>
        <w:pStyle w:val="BodyText"/>
        <w:ind w:right="24"/>
        <w:jc w:val="both"/>
      </w:pPr>
      <w:r w:rsidRPr="00ED2FCB">
        <w:t>Sve  kapitalne  investicije  koja  pripadaju  navedenim  vrstama investicija  u  iznosu  koji premašuje 50.000</w:t>
      </w:r>
      <w:r w:rsidRPr="00ED2FCB">
        <w:rPr>
          <w:color w:val="FF0000"/>
        </w:rPr>
        <w:t xml:space="preserve"> </w:t>
      </w:r>
      <w:r w:rsidRPr="00ED2FCB">
        <w:t>KM</w:t>
      </w:r>
      <w:r w:rsidRPr="00ED2FCB">
        <w:rPr>
          <w:spacing w:val="19"/>
        </w:rPr>
        <w:t xml:space="preserve"> </w:t>
      </w:r>
      <w:r w:rsidRPr="00ED2FCB">
        <w:t>biće</w:t>
      </w:r>
      <w:r w:rsidRPr="00ED2FCB">
        <w:rPr>
          <w:spacing w:val="19"/>
        </w:rPr>
        <w:t xml:space="preserve"> </w:t>
      </w:r>
      <w:r w:rsidRPr="00ED2FCB">
        <w:t>unijete u</w:t>
      </w:r>
      <w:r w:rsidRPr="00ED2FCB">
        <w:rPr>
          <w:spacing w:val="18"/>
        </w:rPr>
        <w:t xml:space="preserve"> </w:t>
      </w:r>
      <w:r w:rsidRPr="00ED2FCB">
        <w:t>Plan</w:t>
      </w:r>
      <w:r w:rsidRPr="00ED2FCB">
        <w:rPr>
          <w:spacing w:val="18"/>
        </w:rPr>
        <w:t xml:space="preserve"> </w:t>
      </w:r>
      <w:r w:rsidRPr="00ED2FCB">
        <w:t>kapitalnih</w:t>
      </w:r>
      <w:r w:rsidRPr="00ED2FCB">
        <w:rPr>
          <w:spacing w:val="18"/>
        </w:rPr>
        <w:t xml:space="preserve"> </w:t>
      </w:r>
      <w:r w:rsidRPr="00ED2FCB">
        <w:t>investicija,</w:t>
      </w:r>
      <w:r w:rsidRPr="00ED2FCB">
        <w:rPr>
          <w:spacing w:val="18"/>
        </w:rPr>
        <w:t xml:space="preserve"> </w:t>
      </w:r>
      <w:r w:rsidRPr="00ED2FCB">
        <w:t>kao</w:t>
      </w:r>
      <w:r w:rsidRPr="00ED2FCB">
        <w:rPr>
          <w:spacing w:val="18"/>
        </w:rPr>
        <w:t xml:space="preserve"> </w:t>
      </w:r>
      <w:r w:rsidRPr="00ED2FCB">
        <w:t>i</w:t>
      </w:r>
      <w:r w:rsidRPr="00ED2FCB">
        <w:rPr>
          <w:spacing w:val="18"/>
        </w:rPr>
        <w:t xml:space="preserve"> </w:t>
      </w:r>
      <w:r w:rsidRPr="00ED2FCB">
        <w:t>sve</w:t>
      </w:r>
      <w:r w:rsidRPr="00ED2FCB">
        <w:rPr>
          <w:spacing w:val="19"/>
        </w:rPr>
        <w:t xml:space="preserve"> </w:t>
      </w:r>
      <w:r w:rsidRPr="00ED2FCB">
        <w:t>investicije</w:t>
      </w:r>
      <w:r w:rsidRPr="00ED2FCB">
        <w:rPr>
          <w:spacing w:val="18"/>
        </w:rPr>
        <w:t xml:space="preserve"> u </w:t>
      </w:r>
      <w:r w:rsidRPr="00ED2FCB">
        <w:t>opremu</w:t>
      </w:r>
      <w:r w:rsidRPr="00ED2FCB">
        <w:rPr>
          <w:spacing w:val="18"/>
        </w:rPr>
        <w:t xml:space="preserve"> </w:t>
      </w:r>
      <w:r w:rsidRPr="00ED2FCB">
        <w:t>i</w:t>
      </w:r>
      <w:r w:rsidRPr="00ED2FCB">
        <w:rPr>
          <w:spacing w:val="18"/>
        </w:rPr>
        <w:t xml:space="preserve"> </w:t>
      </w:r>
      <w:r w:rsidRPr="00ED2FCB">
        <w:t>objekte čiji je vijek trajanja duži od jedne</w:t>
      </w:r>
      <w:r w:rsidRPr="00ED2FCB">
        <w:rPr>
          <w:spacing w:val="-11"/>
        </w:rPr>
        <w:t xml:space="preserve"> </w:t>
      </w:r>
      <w:r w:rsidRPr="00ED2FCB">
        <w:t>godine.</w:t>
      </w:r>
    </w:p>
    <w:p w:rsidR="00ED2FCB" w:rsidRPr="00ED2FCB" w:rsidRDefault="00ED2FCB" w:rsidP="00ED2FCB">
      <w:pPr>
        <w:rPr>
          <w:rFonts w:eastAsia="Garamond"/>
        </w:rPr>
      </w:pPr>
    </w:p>
    <w:p w:rsidR="00ED2FCB" w:rsidRPr="00ED2FCB" w:rsidRDefault="00ED2FCB" w:rsidP="00ED2FCB">
      <w:pPr>
        <w:pStyle w:val="BodyText"/>
        <w:ind w:right="24"/>
        <w:jc w:val="both"/>
      </w:pPr>
      <w:r w:rsidRPr="00ED2FCB">
        <w:t>Kriterijume</w:t>
      </w:r>
      <w:r w:rsidRPr="00ED2FCB">
        <w:rPr>
          <w:spacing w:val="19"/>
        </w:rPr>
        <w:t xml:space="preserve"> </w:t>
      </w:r>
      <w:r w:rsidRPr="00ED2FCB">
        <w:t>za</w:t>
      </w:r>
      <w:r w:rsidRPr="00ED2FCB">
        <w:rPr>
          <w:spacing w:val="19"/>
        </w:rPr>
        <w:t xml:space="preserve"> </w:t>
      </w:r>
      <w:r w:rsidRPr="00ED2FCB">
        <w:t>utvrđivanje</w:t>
      </w:r>
      <w:r w:rsidRPr="00ED2FCB">
        <w:rPr>
          <w:spacing w:val="19"/>
        </w:rPr>
        <w:t xml:space="preserve"> </w:t>
      </w:r>
      <w:r w:rsidRPr="00ED2FCB">
        <w:t>prioriteta</w:t>
      </w:r>
      <w:r w:rsidRPr="00ED2FCB">
        <w:rPr>
          <w:spacing w:val="19"/>
        </w:rPr>
        <w:t xml:space="preserve"> </w:t>
      </w:r>
      <w:r w:rsidRPr="00ED2FCB">
        <w:t>u</w:t>
      </w:r>
      <w:r w:rsidRPr="00ED2FCB">
        <w:rPr>
          <w:spacing w:val="18"/>
        </w:rPr>
        <w:t xml:space="preserve"> </w:t>
      </w:r>
      <w:r w:rsidRPr="00ED2FCB">
        <w:t>Planu</w:t>
      </w:r>
      <w:r w:rsidRPr="00ED2FCB">
        <w:rPr>
          <w:spacing w:val="18"/>
        </w:rPr>
        <w:t xml:space="preserve"> </w:t>
      </w:r>
      <w:r w:rsidRPr="00ED2FCB">
        <w:t>kapitalnih</w:t>
      </w:r>
      <w:r w:rsidRPr="00ED2FCB">
        <w:rPr>
          <w:spacing w:val="18"/>
        </w:rPr>
        <w:t xml:space="preserve"> </w:t>
      </w:r>
      <w:r w:rsidRPr="00ED2FCB">
        <w:t>investicija</w:t>
      </w:r>
      <w:r w:rsidRPr="00ED2FCB">
        <w:rPr>
          <w:spacing w:val="17"/>
        </w:rPr>
        <w:t xml:space="preserve"> </w:t>
      </w:r>
      <w:r w:rsidRPr="00ED2FCB">
        <w:t>će</w:t>
      </w:r>
      <w:r w:rsidRPr="00ED2FCB">
        <w:rPr>
          <w:spacing w:val="19"/>
        </w:rPr>
        <w:t xml:space="preserve"> </w:t>
      </w:r>
      <w:r w:rsidRPr="00ED2FCB">
        <w:t>izraditi</w:t>
      </w:r>
      <w:r w:rsidRPr="00ED2FCB">
        <w:rPr>
          <w:spacing w:val="16"/>
        </w:rPr>
        <w:t xml:space="preserve"> </w:t>
      </w:r>
      <w:r w:rsidRPr="00ED2FCB">
        <w:t>Tim</w:t>
      </w:r>
      <w:r w:rsidRPr="00ED2FCB">
        <w:rPr>
          <w:spacing w:val="19"/>
        </w:rPr>
        <w:t xml:space="preserve"> </w:t>
      </w:r>
      <w:r w:rsidRPr="00ED2FCB">
        <w:t>i</w:t>
      </w:r>
      <w:r w:rsidRPr="00ED2FCB">
        <w:rPr>
          <w:spacing w:val="18"/>
        </w:rPr>
        <w:t xml:space="preserve"> </w:t>
      </w:r>
      <w:r w:rsidRPr="00ED2FCB">
        <w:t>usvojiti Načelnik.</w:t>
      </w:r>
    </w:p>
    <w:p w:rsidR="00ED2FCB" w:rsidRPr="00ED2FCB" w:rsidRDefault="00ED2FCB" w:rsidP="00ED2FCB">
      <w:pPr>
        <w:pStyle w:val="BodyText"/>
        <w:ind w:right="219"/>
        <w:jc w:val="both"/>
      </w:pPr>
    </w:p>
    <w:p w:rsidR="00ED2FCB" w:rsidRPr="00ED2FCB" w:rsidRDefault="00ED2FCB" w:rsidP="00ED2FCB">
      <w:pPr>
        <w:pStyle w:val="BodyText"/>
        <w:ind w:right="219"/>
        <w:jc w:val="both"/>
      </w:pPr>
    </w:p>
    <w:p w:rsidR="00ED2FCB" w:rsidRDefault="00ED2FCB" w:rsidP="00ED2FCB">
      <w:pPr>
        <w:pStyle w:val="BodyText"/>
        <w:ind w:right="219"/>
        <w:jc w:val="both"/>
      </w:pPr>
    </w:p>
    <w:p w:rsidR="008641B6" w:rsidRDefault="008641B6" w:rsidP="00ED2FCB">
      <w:pPr>
        <w:pStyle w:val="BodyText"/>
        <w:ind w:right="219"/>
        <w:jc w:val="both"/>
      </w:pPr>
    </w:p>
    <w:p w:rsidR="008641B6" w:rsidRPr="00ED2FCB" w:rsidRDefault="008641B6" w:rsidP="00ED2FCB">
      <w:pPr>
        <w:pStyle w:val="BodyText"/>
        <w:ind w:right="219"/>
        <w:jc w:val="both"/>
      </w:pPr>
    </w:p>
    <w:p w:rsidR="00ED2FCB" w:rsidRPr="00ED2FCB" w:rsidRDefault="00ED2FCB" w:rsidP="00ED2FCB">
      <w:pPr>
        <w:pStyle w:val="BodyText"/>
        <w:ind w:right="219"/>
        <w:jc w:val="both"/>
      </w:pPr>
    </w:p>
    <w:p w:rsidR="00ED2FCB" w:rsidRPr="00ED2FCB" w:rsidRDefault="00ED2FCB" w:rsidP="00ED2F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 w:rsidRPr="00ED2FCB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lastRenderedPageBreak/>
        <w:t xml:space="preserve">Finansiranje kapitalnih projekata  </w:t>
      </w:r>
    </w:p>
    <w:p w:rsidR="00ED2FCB" w:rsidRPr="00ED2FCB" w:rsidRDefault="00ED2FCB" w:rsidP="00ED2FCB">
      <w:pPr>
        <w:pStyle w:val="BodyText"/>
        <w:ind w:right="24"/>
      </w:pPr>
    </w:p>
    <w:p w:rsidR="00ED2FCB" w:rsidRPr="00ED2FCB" w:rsidRDefault="00ED2FCB" w:rsidP="00ED2FCB">
      <w:pPr>
        <w:pStyle w:val="BodyText"/>
        <w:ind w:right="24"/>
      </w:pPr>
      <w:r w:rsidRPr="00ED2FCB">
        <w:t>Finansiranje kapitalnih projekata će se vršiti iz sljedećih</w:t>
      </w:r>
      <w:r w:rsidRPr="00ED2FCB">
        <w:rPr>
          <w:spacing w:val="-23"/>
        </w:rPr>
        <w:t xml:space="preserve"> </w:t>
      </w:r>
      <w:r w:rsidRPr="00ED2FCB">
        <w:t>izvora:</w:t>
      </w:r>
    </w:p>
    <w:p w:rsidR="00ED2FCB" w:rsidRPr="00ED2FCB" w:rsidRDefault="00ED2FCB" w:rsidP="00ED2FCB">
      <w:pPr>
        <w:pStyle w:val="BodyText"/>
        <w:ind w:right="24"/>
      </w:pPr>
    </w:p>
    <w:p w:rsidR="00ED2FCB" w:rsidRPr="00ED2FCB" w:rsidRDefault="00ED2FCB" w:rsidP="00ED2FCB">
      <w:pPr>
        <w:pStyle w:val="ListParagraph"/>
        <w:numPr>
          <w:ilvl w:val="0"/>
          <w:numId w:val="1"/>
        </w:numPr>
        <w:tabs>
          <w:tab w:val="left" w:pos="796"/>
        </w:tabs>
        <w:ind w:left="1156" w:right="24"/>
        <w:rPr>
          <w:rFonts w:ascii="Times New Roman" w:eastAsia="Garamond" w:hAnsi="Times New Roman" w:cs="Times New Roman"/>
          <w:sz w:val="24"/>
          <w:szCs w:val="24"/>
        </w:rPr>
      </w:pPr>
      <w:proofErr w:type="spellStart"/>
      <w:r w:rsidRPr="00ED2FCB">
        <w:rPr>
          <w:rFonts w:ascii="Times New Roman" w:hAnsi="Times New Roman" w:cs="Times New Roman"/>
          <w:sz w:val="24"/>
          <w:szCs w:val="24"/>
        </w:rPr>
        <w:t>Općinski</w:t>
      </w:r>
      <w:proofErr w:type="spellEnd"/>
      <w:r w:rsidRPr="00ED2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CB">
        <w:rPr>
          <w:rFonts w:ascii="Times New Roman" w:hAnsi="Times New Roman" w:cs="Times New Roman"/>
          <w:sz w:val="24"/>
          <w:szCs w:val="24"/>
        </w:rPr>
        <w:t>budžet</w:t>
      </w:r>
      <w:proofErr w:type="spellEnd"/>
    </w:p>
    <w:p w:rsidR="00ED2FCB" w:rsidRPr="00ED2FCB" w:rsidRDefault="00ED2FCB" w:rsidP="00ED2FCB">
      <w:pPr>
        <w:pStyle w:val="ListParagraph"/>
        <w:numPr>
          <w:ilvl w:val="0"/>
          <w:numId w:val="1"/>
        </w:numPr>
        <w:tabs>
          <w:tab w:val="left" w:pos="796"/>
        </w:tabs>
        <w:ind w:left="1156" w:right="24"/>
        <w:rPr>
          <w:rFonts w:ascii="Times New Roman" w:eastAsia="Garamond" w:hAnsi="Times New Roman" w:cs="Times New Roman"/>
          <w:sz w:val="24"/>
          <w:szCs w:val="24"/>
        </w:rPr>
      </w:pPr>
      <w:proofErr w:type="spellStart"/>
      <w:r w:rsidRPr="00ED2FCB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ED2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CB">
        <w:rPr>
          <w:rFonts w:ascii="Times New Roman" w:hAnsi="Times New Roman" w:cs="Times New Roman"/>
          <w:sz w:val="24"/>
          <w:szCs w:val="24"/>
        </w:rPr>
        <w:t>općinskih</w:t>
      </w:r>
      <w:proofErr w:type="spellEnd"/>
      <w:r w:rsidRPr="00ED2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CB">
        <w:rPr>
          <w:rFonts w:ascii="Times New Roman" w:hAnsi="Times New Roman" w:cs="Times New Roman"/>
          <w:sz w:val="24"/>
          <w:szCs w:val="24"/>
        </w:rPr>
        <w:t>javnih</w:t>
      </w:r>
      <w:proofErr w:type="spellEnd"/>
      <w:r w:rsidRPr="00ED2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CB">
        <w:rPr>
          <w:rFonts w:ascii="Times New Roman" w:hAnsi="Times New Roman" w:cs="Times New Roman"/>
          <w:sz w:val="24"/>
          <w:szCs w:val="24"/>
        </w:rPr>
        <w:t>preduzeća</w:t>
      </w:r>
      <w:proofErr w:type="spellEnd"/>
    </w:p>
    <w:p w:rsidR="00ED2FCB" w:rsidRPr="00ED2FCB" w:rsidRDefault="00ED2FCB" w:rsidP="00ED2FCB">
      <w:pPr>
        <w:pStyle w:val="ListParagraph"/>
        <w:numPr>
          <w:ilvl w:val="0"/>
          <w:numId w:val="1"/>
        </w:numPr>
        <w:tabs>
          <w:tab w:val="left" w:pos="796"/>
        </w:tabs>
        <w:ind w:left="1156" w:right="24"/>
        <w:rPr>
          <w:rFonts w:ascii="Times New Roman" w:eastAsia="Garamond" w:hAnsi="Times New Roman" w:cs="Times New Roman"/>
          <w:sz w:val="24"/>
          <w:szCs w:val="24"/>
        </w:rPr>
      </w:pPr>
      <w:proofErr w:type="spellStart"/>
      <w:r w:rsidRPr="00ED2FCB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ED2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CB">
        <w:rPr>
          <w:rFonts w:ascii="Times New Roman" w:hAnsi="Times New Roman" w:cs="Times New Roman"/>
          <w:sz w:val="24"/>
          <w:szCs w:val="24"/>
        </w:rPr>
        <w:t>viših</w:t>
      </w:r>
      <w:proofErr w:type="spellEnd"/>
      <w:r w:rsidRPr="00ED2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CB">
        <w:rPr>
          <w:rFonts w:ascii="Times New Roman" w:hAnsi="Times New Roman" w:cs="Times New Roman"/>
          <w:sz w:val="24"/>
          <w:szCs w:val="24"/>
        </w:rPr>
        <w:t>nivoa</w:t>
      </w:r>
      <w:proofErr w:type="spellEnd"/>
      <w:r w:rsidRPr="00ED2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CB">
        <w:rPr>
          <w:rFonts w:ascii="Times New Roman" w:hAnsi="Times New Roman" w:cs="Times New Roman"/>
          <w:sz w:val="24"/>
          <w:szCs w:val="24"/>
        </w:rPr>
        <w:t>vlasti</w:t>
      </w:r>
      <w:proofErr w:type="spellEnd"/>
    </w:p>
    <w:p w:rsidR="00ED2FCB" w:rsidRPr="00ED2FCB" w:rsidRDefault="00ED2FCB" w:rsidP="00ED2FCB">
      <w:pPr>
        <w:pStyle w:val="ListParagraph"/>
        <w:numPr>
          <w:ilvl w:val="0"/>
          <w:numId w:val="1"/>
        </w:numPr>
        <w:tabs>
          <w:tab w:val="left" w:pos="796"/>
        </w:tabs>
        <w:ind w:left="1156" w:right="24"/>
        <w:rPr>
          <w:rFonts w:ascii="Times New Roman" w:eastAsia="Garamond" w:hAnsi="Times New Roman" w:cs="Times New Roman"/>
          <w:sz w:val="24"/>
          <w:szCs w:val="24"/>
        </w:rPr>
      </w:pPr>
      <w:proofErr w:type="spellStart"/>
      <w:r w:rsidRPr="00ED2FCB">
        <w:rPr>
          <w:rFonts w:ascii="Times New Roman" w:hAnsi="Times New Roman" w:cs="Times New Roman"/>
          <w:sz w:val="24"/>
          <w:szCs w:val="24"/>
        </w:rPr>
        <w:t>Komercijalni</w:t>
      </w:r>
      <w:proofErr w:type="spellEnd"/>
      <w:r w:rsidRPr="00ED2F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ED2FCB">
        <w:rPr>
          <w:rFonts w:ascii="Times New Roman" w:hAnsi="Times New Roman" w:cs="Times New Roman"/>
          <w:sz w:val="24"/>
          <w:szCs w:val="24"/>
        </w:rPr>
        <w:t>zajmovi</w:t>
      </w:r>
      <w:proofErr w:type="spellEnd"/>
    </w:p>
    <w:p w:rsidR="00ED2FCB" w:rsidRPr="00ED2FCB" w:rsidRDefault="00ED2FCB" w:rsidP="00ED2FCB">
      <w:pPr>
        <w:pStyle w:val="ListParagraph"/>
        <w:numPr>
          <w:ilvl w:val="0"/>
          <w:numId w:val="1"/>
        </w:numPr>
        <w:tabs>
          <w:tab w:val="left" w:pos="796"/>
        </w:tabs>
        <w:ind w:left="1156" w:right="24"/>
        <w:rPr>
          <w:rFonts w:ascii="Times New Roman" w:eastAsia="Garamond" w:hAnsi="Times New Roman" w:cs="Times New Roman"/>
          <w:sz w:val="24"/>
          <w:szCs w:val="24"/>
        </w:rPr>
      </w:pPr>
      <w:proofErr w:type="spellStart"/>
      <w:r w:rsidRPr="00ED2FCB">
        <w:rPr>
          <w:rFonts w:ascii="Times New Roman" w:hAnsi="Times New Roman" w:cs="Times New Roman"/>
          <w:sz w:val="24"/>
          <w:szCs w:val="24"/>
        </w:rPr>
        <w:t>Krediti</w:t>
      </w:r>
      <w:proofErr w:type="spellEnd"/>
      <w:r w:rsidRPr="00ED2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C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ED2FCB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ED2FCB">
        <w:rPr>
          <w:rFonts w:ascii="Times New Roman" w:hAnsi="Times New Roman" w:cs="Times New Roman"/>
          <w:sz w:val="24"/>
          <w:szCs w:val="24"/>
        </w:rPr>
        <w:t>razvoj</w:t>
      </w:r>
      <w:proofErr w:type="spellEnd"/>
    </w:p>
    <w:p w:rsidR="00ED2FCB" w:rsidRPr="00ED2FCB" w:rsidRDefault="00ED2FCB" w:rsidP="00ED2FCB">
      <w:pPr>
        <w:pStyle w:val="ListParagraph"/>
        <w:numPr>
          <w:ilvl w:val="0"/>
          <w:numId w:val="1"/>
        </w:numPr>
        <w:tabs>
          <w:tab w:val="left" w:pos="796"/>
        </w:tabs>
        <w:ind w:left="1156" w:right="24"/>
        <w:rPr>
          <w:rFonts w:ascii="Times New Roman" w:eastAsia="Garamond" w:hAnsi="Times New Roman" w:cs="Times New Roman"/>
          <w:sz w:val="24"/>
          <w:szCs w:val="24"/>
        </w:rPr>
      </w:pPr>
      <w:proofErr w:type="spellStart"/>
      <w:r w:rsidRPr="00ED2FCB">
        <w:rPr>
          <w:rFonts w:ascii="Times New Roman" w:hAnsi="Times New Roman" w:cs="Times New Roman"/>
          <w:sz w:val="24"/>
          <w:szCs w:val="24"/>
        </w:rPr>
        <w:t>Donacije</w:t>
      </w:r>
      <w:proofErr w:type="spellEnd"/>
    </w:p>
    <w:p w:rsidR="00ED2FCB" w:rsidRPr="00ED2FCB" w:rsidRDefault="00ED2FCB" w:rsidP="00ED2FCB">
      <w:pPr>
        <w:pStyle w:val="ListParagraph"/>
        <w:numPr>
          <w:ilvl w:val="0"/>
          <w:numId w:val="1"/>
        </w:numPr>
        <w:tabs>
          <w:tab w:val="left" w:pos="796"/>
        </w:tabs>
        <w:ind w:left="1156" w:right="24"/>
        <w:rPr>
          <w:rFonts w:ascii="Times New Roman" w:eastAsia="Garamond" w:hAnsi="Times New Roman" w:cs="Times New Roman"/>
          <w:sz w:val="24"/>
          <w:szCs w:val="24"/>
        </w:rPr>
      </w:pPr>
      <w:proofErr w:type="spellStart"/>
      <w:r w:rsidRPr="00ED2FCB">
        <w:rPr>
          <w:rFonts w:ascii="Times New Roman" w:hAnsi="Times New Roman" w:cs="Times New Roman"/>
          <w:sz w:val="24"/>
          <w:szCs w:val="24"/>
        </w:rPr>
        <w:t>Partnerstva</w:t>
      </w:r>
      <w:proofErr w:type="spellEnd"/>
      <w:r w:rsidRPr="00ED2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CB"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Pr="00ED2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CB">
        <w:rPr>
          <w:rFonts w:ascii="Times New Roman" w:hAnsi="Times New Roman" w:cs="Times New Roman"/>
          <w:sz w:val="24"/>
          <w:szCs w:val="24"/>
        </w:rPr>
        <w:t>javnog</w:t>
      </w:r>
      <w:proofErr w:type="spellEnd"/>
      <w:r w:rsidRPr="00ED2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C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ED2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CB">
        <w:rPr>
          <w:rFonts w:ascii="Times New Roman" w:hAnsi="Times New Roman" w:cs="Times New Roman"/>
          <w:sz w:val="24"/>
          <w:szCs w:val="24"/>
        </w:rPr>
        <w:t>privatnog</w:t>
      </w:r>
      <w:proofErr w:type="spellEnd"/>
      <w:r w:rsidRPr="00ED2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CB">
        <w:rPr>
          <w:rFonts w:ascii="Times New Roman" w:hAnsi="Times New Roman" w:cs="Times New Roman"/>
          <w:sz w:val="24"/>
          <w:szCs w:val="24"/>
        </w:rPr>
        <w:t>sektora</w:t>
      </w:r>
      <w:proofErr w:type="spellEnd"/>
      <w:r w:rsidRPr="00ED2FCB">
        <w:rPr>
          <w:rFonts w:ascii="Times New Roman" w:hAnsi="Times New Roman" w:cs="Times New Roman"/>
          <w:sz w:val="24"/>
          <w:szCs w:val="24"/>
        </w:rPr>
        <w:t>.</w:t>
      </w:r>
    </w:p>
    <w:p w:rsidR="00ED2FCB" w:rsidRPr="00ED2FCB" w:rsidRDefault="00ED2FCB" w:rsidP="00ED2FCB">
      <w:pPr>
        <w:rPr>
          <w:rFonts w:eastAsia="Garamond"/>
        </w:rPr>
      </w:pPr>
    </w:p>
    <w:p w:rsidR="00ED2FCB" w:rsidRPr="00ED2FCB" w:rsidRDefault="00ED2FCB" w:rsidP="00ED2FCB">
      <w:pPr>
        <w:pStyle w:val="BodyText"/>
        <w:ind w:right="24"/>
        <w:jc w:val="both"/>
      </w:pPr>
      <w:r w:rsidRPr="00ED2FCB">
        <w:t>Budžetski prihodi će se koristiti za finansiranje svih kapitalnih investicionih projekata, koji se mogu realizovati bez dugoročnog zaduživanja.</w:t>
      </w:r>
    </w:p>
    <w:p w:rsidR="00ED2FCB" w:rsidRPr="00ED2FCB" w:rsidRDefault="00ED2FCB" w:rsidP="00ED2FCB">
      <w:pPr>
        <w:pStyle w:val="TableParagraph"/>
        <w:rPr>
          <w:rFonts w:ascii="Times New Roman" w:eastAsia="Garamond" w:hAnsi="Times New Roman" w:cs="Times New Roman"/>
          <w:sz w:val="24"/>
          <w:szCs w:val="24"/>
        </w:rPr>
      </w:pPr>
    </w:p>
    <w:p w:rsidR="00ED2FCB" w:rsidRPr="00ED2FCB" w:rsidRDefault="00ED2FCB" w:rsidP="00ED2FCB">
      <w:pPr>
        <w:pStyle w:val="BodyText"/>
        <w:ind w:right="24"/>
        <w:jc w:val="both"/>
      </w:pPr>
      <w:r w:rsidRPr="00ED2FCB">
        <w:t>Koncesione naknade, jednokratni prihodi, prihodi od prodaje imovine, naknada za uređenje zemljišta, naknada za zakup zemljišta (građevinskog zemljišta) i neto tekući suficit će se izdvajati za kapitalne  projekte.</w:t>
      </w:r>
    </w:p>
    <w:p w:rsidR="00ED2FCB" w:rsidRPr="00ED2FCB" w:rsidRDefault="00ED2FCB" w:rsidP="00ED2FCB">
      <w:pPr>
        <w:pStyle w:val="BodyText"/>
        <w:ind w:right="24"/>
        <w:jc w:val="both"/>
      </w:pPr>
    </w:p>
    <w:p w:rsidR="00ED2FCB" w:rsidRPr="00ED2FCB" w:rsidRDefault="00ED2FCB" w:rsidP="00ED2FCB">
      <w:pPr>
        <w:pStyle w:val="TableParagraph"/>
        <w:ind w:right="89"/>
        <w:jc w:val="both"/>
        <w:rPr>
          <w:rFonts w:ascii="Times New Roman" w:eastAsia="Garamond" w:hAnsi="Times New Roman" w:cs="Times New Roman"/>
          <w:sz w:val="24"/>
          <w:szCs w:val="24"/>
        </w:rPr>
      </w:pPr>
      <w:proofErr w:type="spellStart"/>
      <w:r w:rsidRPr="00ED2FCB">
        <w:rPr>
          <w:rFonts w:ascii="Times New Roman" w:hAnsi="Times New Roman" w:cs="Times New Roman"/>
          <w:sz w:val="24"/>
          <w:szCs w:val="24"/>
        </w:rPr>
        <w:t>Općina</w:t>
      </w:r>
      <w:proofErr w:type="spellEnd"/>
      <w:r w:rsidRPr="00ED2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CB">
        <w:rPr>
          <w:rFonts w:ascii="Times New Roman" w:hAnsi="Times New Roman" w:cs="Times New Roman"/>
          <w:sz w:val="24"/>
          <w:szCs w:val="24"/>
        </w:rPr>
        <w:t>će</w:t>
      </w:r>
      <w:proofErr w:type="spellEnd"/>
      <w:r w:rsidRPr="00ED2FCB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ED2FCB">
        <w:rPr>
          <w:rFonts w:ascii="Times New Roman" w:hAnsi="Times New Roman" w:cs="Times New Roman"/>
          <w:sz w:val="24"/>
          <w:szCs w:val="24"/>
        </w:rPr>
        <w:t>dugoročno</w:t>
      </w:r>
      <w:proofErr w:type="spellEnd"/>
      <w:r w:rsidRPr="00ED2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CB">
        <w:rPr>
          <w:rFonts w:ascii="Times New Roman" w:hAnsi="Times New Roman" w:cs="Times New Roman"/>
          <w:sz w:val="24"/>
          <w:szCs w:val="24"/>
        </w:rPr>
        <w:t>zaduživati</w:t>
      </w:r>
      <w:proofErr w:type="spellEnd"/>
      <w:r w:rsidRPr="00ED2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CB"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Pr="00ED2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CB">
        <w:rPr>
          <w:rFonts w:ascii="Times New Roman" w:hAnsi="Times New Roman" w:cs="Times New Roman"/>
          <w:sz w:val="24"/>
          <w:szCs w:val="24"/>
        </w:rPr>
        <w:t>finansiranje</w:t>
      </w:r>
      <w:proofErr w:type="spellEnd"/>
      <w:r w:rsidRPr="00ED2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CB">
        <w:rPr>
          <w:rFonts w:ascii="Times New Roman" w:hAnsi="Times New Roman" w:cs="Times New Roman"/>
          <w:sz w:val="24"/>
          <w:szCs w:val="24"/>
        </w:rPr>
        <w:t>samo</w:t>
      </w:r>
      <w:proofErr w:type="spellEnd"/>
      <w:r w:rsidRPr="00ED2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CB">
        <w:rPr>
          <w:rFonts w:ascii="Times New Roman" w:hAnsi="Times New Roman" w:cs="Times New Roman"/>
          <w:sz w:val="24"/>
          <w:szCs w:val="24"/>
        </w:rPr>
        <w:t>onih</w:t>
      </w:r>
      <w:proofErr w:type="spellEnd"/>
      <w:r w:rsidRPr="00ED2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CB">
        <w:rPr>
          <w:rFonts w:ascii="Times New Roman" w:hAnsi="Times New Roman" w:cs="Times New Roman"/>
          <w:sz w:val="24"/>
          <w:szCs w:val="24"/>
        </w:rPr>
        <w:t>kapitalnih</w:t>
      </w:r>
      <w:proofErr w:type="spellEnd"/>
      <w:r w:rsidRPr="00ED2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CB">
        <w:rPr>
          <w:rFonts w:ascii="Times New Roman" w:hAnsi="Times New Roman" w:cs="Times New Roman"/>
          <w:sz w:val="24"/>
          <w:szCs w:val="24"/>
        </w:rPr>
        <w:t>investicionih</w:t>
      </w:r>
      <w:proofErr w:type="spellEnd"/>
      <w:r w:rsidRPr="00ED2FCB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ED2FCB">
        <w:rPr>
          <w:rFonts w:ascii="Times New Roman" w:hAnsi="Times New Roman" w:cs="Times New Roman"/>
          <w:sz w:val="24"/>
          <w:szCs w:val="24"/>
        </w:rPr>
        <w:t>projekata</w:t>
      </w:r>
      <w:proofErr w:type="spellEnd"/>
      <w:r w:rsidRPr="00ED2FC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D2FCB"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Pr="00ED2FCB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ED2FCB">
        <w:rPr>
          <w:rFonts w:ascii="Times New Roman" w:hAnsi="Times New Roman" w:cs="Times New Roman"/>
          <w:sz w:val="24"/>
          <w:szCs w:val="24"/>
        </w:rPr>
        <w:t>se</w:t>
      </w:r>
      <w:r w:rsidRPr="00ED2FCB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r w:rsidRPr="00ED2FCB">
        <w:rPr>
          <w:rFonts w:ascii="Times New Roman" w:hAnsi="Times New Roman" w:cs="Times New Roman"/>
          <w:sz w:val="24"/>
          <w:szCs w:val="24"/>
        </w:rPr>
        <w:t>ne</w:t>
      </w:r>
      <w:r w:rsidRPr="00ED2FCB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proofErr w:type="spellStart"/>
      <w:r w:rsidRPr="00ED2FCB">
        <w:rPr>
          <w:rFonts w:ascii="Times New Roman" w:hAnsi="Times New Roman" w:cs="Times New Roman"/>
          <w:sz w:val="24"/>
          <w:szCs w:val="24"/>
        </w:rPr>
        <w:t>mogu</w:t>
      </w:r>
      <w:proofErr w:type="spellEnd"/>
      <w:r w:rsidRPr="00ED2FCB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proofErr w:type="spellStart"/>
      <w:r w:rsidRPr="00ED2FCB">
        <w:rPr>
          <w:rFonts w:ascii="Times New Roman" w:hAnsi="Times New Roman" w:cs="Times New Roman"/>
          <w:sz w:val="24"/>
          <w:szCs w:val="24"/>
        </w:rPr>
        <w:t>efikasno</w:t>
      </w:r>
      <w:proofErr w:type="spellEnd"/>
      <w:r w:rsidRPr="00ED2FCB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proofErr w:type="spellStart"/>
      <w:r w:rsidRPr="00ED2FCB">
        <w:rPr>
          <w:rFonts w:ascii="Times New Roman" w:hAnsi="Times New Roman" w:cs="Times New Roman"/>
          <w:sz w:val="24"/>
          <w:szCs w:val="24"/>
        </w:rPr>
        <w:t>finansirati</w:t>
      </w:r>
      <w:proofErr w:type="spellEnd"/>
      <w:r w:rsidRPr="00ED2FCB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proofErr w:type="spellStart"/>
      <w:r w:rsidRPr="00ED2FCB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ED2FCB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proofErr w:type="spellStart"/>
      <w:r w:rsidRPr="00ED2FCB">
        <w:rPr>
          <w:rFonts w:ascii="Times New Roman" w:hAnsi="Times New Roman" w:cs="Times New Roman"/>
          <w:sz w:val="24"/>
          <w:szCs w:val="24"/>
        </w:rPr>
        <w:t>budžetskih</w:t>
      </w:r>
      <w:proofErr w:type="spellEnd"/>
      <w:r w:rsidRPr="00ED2FCB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proofErr w:type="spellStart"/>
      <w:r w:rsidRPr="00ED2FCB">
        <w:rPr>
          <w:rFonts w:ascii="Times New Roman" w:hAnsi="Times New Roman" w:cs="Times New Roman"/>
          <w:sz w:val="24"/>
          <w:szCs w:val="24"/>
        </w:rPr>
        <w:t>prihoda</w:t>
      </w:r>
      <w:proofErr w:type="spellEnd"/>
      <w:r w:rsidRPr="00ED2FCB">
        <w:rPr>
          <w:rFonts w:ascii="Times New Roman" w:hAnsi="Times New Roman" w:cs="Times New Roman"/>
          <w:sz w:val="24"/>
          <w:szCs w:val="24"/>
        </w:rPr>
        <w:t>,</w:t>
      </w:r>
      <w:r w:rsidRPr="00ED2FCB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proofErr w:type="spellStart"/>
      <w:r w:rsidRPr="00ED2FCB">
        <w:rPr>
          <w:rFonts w:ascii="Times New Roman" w:hAnsi="Times New Roman" w:cs="Times New Roman"/>
          <w:sz w:val="24"/>
          <w:szCs w:val="24"/>
        </w:rPr>
        <w:t>uključujući</w:t>
      </w:r>
      <w:proofErr w:type="spellEnd"/>
      <w:r w:rsidRPr="00ED2FCB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proofErr w:type="spellStart"/>
      <w:r w:rsidRPr="00ED2FCB">
        <w:rPr>
          <w:rFonts w:ascii="Times New Roman" w:hAnsi="Times New Roman" w:cs="Times New Roman"/>
          <w:sz w:val="24"/>
          <w:szCs w:val="24"/>
        </w:rPr>
        <w:t>sredstva</w:t>
      </w:r>
      <w:proofErr w:type="spellEnd"/>
      <w:r w:rsidRPr="00ED2FCB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proofErr w:type="spellStart"/>
      <w:r w:rsidRPr="00ED2FCB">
        <w:rPr>
          <w:rFonts w:ascii="Times New Roman" w:hAnsi="Times New Roman" w:cs="Times New Roman"/>
          <w:sz w:val="24"/>
          <w:szCs w:val="24"/>
        </w:rPr>
        <w:t>dobijena</w:t>
      </w:r>
      <w:proofErr w:type="spellEnd"/>
      <w:r w:rsidRPr="00ED2FCB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proofErr w:type="spellStart"/>
      <w:proofErr w:type="gramStart"/>
      <w:r w:rsidRPr="00ED2FCB">
        <w:rPr>
          <w:rFonts w:ascii="Times New Roman" w:hAnsi="Times New Roman" w:cs="Times New Roman"/>
          <w:sz w:val="24"/>
          <w:szCs w:val="24"/>
        </w:rPr>
        <w:t>iz</w:t>
      </w:r>
      <w:proofErr w:type="spellEnd"/>
      <w:r w:rsidRPr="00ED2FC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ED2FCB">
        <w:rPr>
          <w:rFonts w:ascii="Times New Roman" w:hAnsi="Times New Roman" w:cs="Times New Roman"/>
          <w:sz w:val="24"/>
          <w:szCs w:val="24"/>
        </w:rPr>
        <w:t>drugih</w:t>
      </w:r>
      <w:proofErr w:type="spellEnd"/>
      <w:proofErr w:type="gramEnd"/>
      <w:r w:rsidRPr="00ED2F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2FCB">
        <w:rPr>
          <w:rFonts w:ascii="Times New Roman" w:hAnsi="Times New Roman" w:cs="Times New Roman"/>
          <w:sz w:val="24"/>
          <w:szCs w:val="24"/>
        </w:rPr>
        <w:t>izvora</w:t>
      </w:r>
      <w:proofErr w:type="spellEnd"/>
      <w:r w:rsidRPr="00ED2FCB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ED2FCB" w:rsidRPr="00ED2FCB" w:rsidRDefault="00ED2FCB" w:rsidP="00ED2FCB">
      <w:pPr>
        <w:pStyle w:val="TableParagraph"/>
        <w:rPr>
          <w:rFonts w:ascii="Times New Roman" w:eastAsia="Garamond" w:hAnsi="Times New Roman" w:cs="Times New Roman"/>
          <w:sz w:val="24"/>
          <w:szCs w:val="24"/>
        </w:rPr>
      </w:pPr>
    </w:p>
    <w:p w:rsidR="00ED2FCB" w:rsidRPr="00ED2FCB" w:rsidRDefault="00ED2FCB" w:rsidP="00ED2FCB">
      <w:pPr>
        <w:pStyle w:val="TableParagraph"/>
        <w:rPr>
          <w:rFonts w:ascii="Times New Roman" w:eastAsia="Garamond" w:hAnsi="Times New Roman" w:cs="Times New Roman"/>
          <w:sz w:val="24"/>
          <w:szCs w:val="24"/>
        </w:rPr>
      </w:pPr>
    </w:p>
    <w:p w:rsidR="00ED2FCB" w:rsidRPr="00ED2FCB" w:rsidRDefault="00ED2FCB" w:rsidP="00ED2F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 w:rsidRPr="00ED2FCB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Kriterijumi za izbor kapitalnih projekata</w:t>
      </w:r>
    </w:p>
    <w:p w:rsidR="00ED2FCB" w:rsidRPr="00ED2FCB" w:rsidRDefault="00ED2FCB" w:rsidP="00ED2FCB">
      <w:pPr>
        <w:rPr>
          <w:b/>
          <w:color w:val="000000"/>
          <w:lang w:val="sr-Latn-CS"/>
        </w:rPr>
      </w:pPr>
    </w:p>
    <w:p w:rsidR="00ED2FCB" w:rsidRPr="00ED2FCB" w:rsidRDefault="00ED2FCB" w:rsidP="00ED2FCB">
      <w:pPr>
        <w:rPr>
          <w:bCs/>
          <w:color w:val="000000"/>
          <w:lang w:val="sr-Latn-CS"/>
        </w:rPr>
      </w:pPr>
      <w:r w:rsidRPr="00ED2FCB">
        <w:rPr>
          <w:bCs/>
          <w:color w:val="000000"/>
          <w:lang w:val="sr-Latn-CS"/>
        </w:rPr>
        <w:t>Kriterijume za izbor kapitalnih projekta i određivanje prioriteta u Planu kapitalnih investicija će pripremiti Tim za izradu PKI koga će svojim rješenjem imenovati načelnik.</w:t>
      </w:r>
    </w:p>
    <w:p w:rsidR="00ED2FCB" w:rsidRPr="00ED2FCB" w:rsidRDefault="00ED2FCB" w:rsidP="00ED2FCB">
      <w:pPr>
        <w:rPr>
          <w:b/>
          <w:bCs/>
          <w:color w:val="000000"/>
          <w:lang w:val="sr-Latn-CS"/>
        </w:rPr>
      </w:pPr>
    </w:p>
    <w:p w:rsidR="00ED2FCB" w:rsidRPr="00ED2FCB" w:rsidRDefault="00ED2FCB" w:rsidP="00ED2FC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</w:pPr>
      <w:r w:rsidRPr="00ED2FCB">
        <w:rPr>
          <w:rFonts w:ascii="Times New Roman" w:hAnsi="Times New Roman" w:cs="Times New Roman"/>
          <w:b/>
          <w:bCs/>
          <w:color w:val="000000"/>
          <w:sz w:val="24"/>
          <w:szCs w:val="24"/>
          <w:lang w:val="sr-Latn-CS"/>
        </w:rPr>
        <w:t>Metod i dinamika učešća građana</w:t>
      </w:r>
    </w:p>
    <w:p w:rsidR="00ED2FCB" w:rsidRPr="00ED2FCB" w:rsidRDefault="00ED2FCB" w:rsidP="00ED2FCB">
      <w:pPr>
        <w:rPr>
          <w:b/>
          <w:bCs/>
          <w:color w:val="000000"/>
          <w:lang w:val="sr-Latn-CS"/>
        </w:rPr>
      </w:pPr>
    </w:p>
    <w:p w:rsidR="00ED2FCB" w:rsidRPr="00ED2FCB" w:rsidRDefault="00ED2FCB" w:rsidP="00ED2FCB">
      <w:pPr>
        <w:rPr>
          <w:color w:val="000000"/>
        </w:rPr>
      </w:pPr>
      <w:r w:rsidRPr="00ED2FCB">
        <w:rPr>
          <w:color w:val="000000"/>
          <w:lang w:val="sr-Latn-CS"/>
        </w:rPr>
        <w:t xml:space="preserve">Tim za izradu PKI će definisati i relaizovati cjeloviti program učešća građana pri izradi PKI. </w:t>
      </w:r>
    </w:p>
    <w:p w:rsidR="00AE1BF1" w:rsidRPr="00ED2FCB" w:rsidRDefault="00AE1BF1" w:rsidP="00AE1BF1">
      <w:pPr>
        <w:ind w:firstLine="855"/>
        <w:rPr>
          <w:lang w:val="hr-BA"/>
        </w:rPr>
      </w:pPr>
    </w:p>
    <w:p w:rsidR="00AE1BF1" w:rsidRPr="00ED2FCB" w:rsidRDefault="00AE1BF1" w:rsidP="00AE1BF1">
      <w:pPr>
        <w:tabs>
          <w:tab w:val="left" w:pos="798"/>
        </w:tabs>
        <w:rPr>
          <w:lang w:val="hr-BA"/>
        </w:rPr>
      </w:pPr>
    </w:p>
    <w:p w:rsidR="00AE1BF1" w:rsidRPr="00ED2FCB" w:rsidRDefault="00AE1BF1" w:rsidP="00AE1BF1">
      <w:pPr>
        <w:rPr>
          <w:lang w:val="hr-BA"/>
        </w:rPr>
      </w:pPr>
    </w:p>
    <w:p w:rsidR="00AE1BF1" w:rsidRPr="00ED2FCB" w:rsidRDefault="00AE1BF1" w:rsidP="00AE1BF1">
      <w:pPr>
        <w:rPr>
          <w:lang w:val="hr-BA"/>
        </w:rPr>
      </w:pPr>
    </w:p>
    <w:tbl>
      <w:tblPr>
        <w:tblW w:w="0" w:type="auto"/>
        <w:tblLook w:val="01E0"/>
      </w:tblPr>
      <w:tblGrid>
        <w:gridCol w:w="5466"/>
        <w:gridCol w:w="3536"/>
      </w:tblGrid>
      <w:tr w:rsidR="002A2DAC" w:rsidRPr="00ED2FCB" w:rsidTr="00E75BD6">
        <w:trPr>
          <w:trHeight w:hRule="exact" w:val="284"/>
        </w:trPr>
        <w:tc>
          <w:tcPr>
            <w:tcW w:w="5466" w:type="dxa"/>
            <w:shd w:val="clear" w:color="auto" w:fill="auto"/>
          </w:tcPr>
          <w:p w:rsidR="002A2DAC" w:rsidRPr="00ED2FCB" w:rsidRDefault="002A2DAC" w:rsidP="00D53230">
            <w:pPr>
              <w:rPr>
                <w:b/>
                <w:lang w:val="hr-BA"/>
              </w:rPr>
            </w:pPr>
          </w:p>
        </w:tc>
        <w:tc>
          <w:tcPr>
            <w:tcW w:w="3536" w:type="dxa"/>
            <w:shd w:val="clear" w:color="auto" w:fill="auto"/>
          </w:tcPr>
          <w:p w:rsidR="002A2DAC" w:rsidRPr="00ED2FCB" w:rsidRDefault="002A2DAC" w:rsidP="00E75BD6">
            <w:pPr>
              <w:jc w:val="center"/>
              <w:rPr>
                <w:b/>
                <w:lang w:val="hr-BA"/>
              </w:rPr>
            </w:pPr>
            <w:r w:rsidRPr="00ED2FCB">
              <w:rPr>
                <w:b/>
                <w:lang w:val="hr-BA"/>
              </w:rPr>
              <w:t>OPĆINSKI NAČELNIK</w:t>
            </w:r>
          </w:p>
        </w:tc>
      </w:tr>
      <w:tr w:rsidR="002A2DAC" w:rsidRPr="00ED2FCB" w:rsidTr="00E75BD6">
        <w:trPr>
          <w:trHeight w:hRule="exact" w:val="284"/>
        </w:trPr>
        <w:tc>
          <w:tcPr>
            <w:tcW w:w="5466" w:type="dxa"/>
            <w:vMerge w:val="restart"/>
            <w:shd w:val="clear" w:color="auto" w:fill="auto"/>
          </w:tcPr>
          <w:p w:rsidR="008F6782" w:rsidRPr="00ED2FCB" w:rsidRDefault="008F6782" w:rsidP="00D53230">
            <w:pPr>
              <w:rPr>
                <w:lang w:val="hr-BA"/>
              </w:rPr>
            </w:pPr>
          </w:p>
        </w:tc>
        <w:tc>
          <w:tcPr>
            <w:tcW w:w="3536" w:type="dxa"/>
            <w:shd w:val="clear" w:color="auto" w:fill="auto"/>
          </w:tcPr>
          <w:p w:rsidR="002A2DAC" w:rsidRPr="00ED2FCB" w:rsidRDefault="002A2DAC" w:rsidP="00E75BD6">
            <w:pPr>
              <w:jc w:val="center"/>
              <w:rPr>
                <w:b/>
                <w:lang w:val="hr-BA"/>
              </w:rPr>
            </w:pPr>
          </w:p>
        </w:tc>
      </w:tr>
      <w:tr w:rsidR="002A2DAC" w:rsidRPr="00ED2FCB" w:rsidTr="00E75BD6">
        <w:trPr>
          <w:trHeight w:val="284"/>
        </w:trPr>
        <w:tc>
          <w:tcPr>
            <w:tcW w:w="5466" w:type="dxa"/>
            <w:vMerge/>
            <w:shd w:val="clear" w:color="auto" w:fill="auto"/>
          </w:tcPr>
          <w:p w:rsidR="002A2DAC" w:rsidRPr="00ED2FCB" w:rsidRDefault="002A2DAC" w:rsidP="00D53230">
            <w:pPr>
              <w:rPr>
                <w:b/>
                <w:lang w:val="hr-BA"/>
              </w:rPr>
            </w:pPr>
          </w:p>
        </w:tc>
        <w:tc>
          <w:tcPr>
            <w:tcW w:w="3536" w:type="dxa"/>
            <w:shd w:val="clear" w:color="auto" w:fill="auto"/>
          </w:tcPr>
          <w:p w:rsidR="002A2DAC" w:rsidRPr="00ED2FCB" w:rsidRDefault="00A145B4" w:rsidP="00E75BD6">
            <w:pPr>
              <w:jc w:val="center"/>
              <w:rPr>
                <w:b/>
                <w:lang w:val="hr-BA"/>
              </w:rPr>
            </w:pPr>
            <w:r w:rsidRPr="00ED2FCB">
              <w:rPr>
                <w:b/>
                <w:lang w:val="hr-BA"/>
              </w:rPr>
              <w:t>Zdravko Marošević</w:t>
            </w:r>
          </w:p>
        </w:tc>
      </w:tr>
    </w:tbl>
    <w:p w:rsidR="000C22FC" w:rsidRPr="00ED2FCB" w:rsidRDefault="000C22FC" w:rsidP="00D53230">
      <w:pPr>
        <w:rPr>
          <w:lang w:val="hr-BA"/>
        </w:rPr>
      </w:pPr>
    </w:p>
    <w:sectPr w:rsidR="000C22FC" w:rsidRPr="00ED2FCB" w:rsidSect="00171F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1418" w:bottom="851" w:left="1418" w:header="1418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36D9" w:rsidRDefault="004A36D9">
      <w:r>
        <w:separator/>
      </w:r>
    </w:p>
  </w:endnote>
  <w:endnote w:type="continuationSeparator" w:id="0">
    <w:p w:rsidR="004A36D9" w:rsidRDefault="004A36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ED2" w:rsidRDefault="00752DDD" w:rsidP="007F792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D4ED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D4ED2" w:rsidRDefault="000D4ED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ED2" w:rsidRPr="007F792B" w:rsidRDefault="00752DDD" w:rsidP="007F792B">
    <w:pPr>
      <w:pStyle w:val="Footer"/>
      <w:framePr w:wrap="around" w:vAnchor="text" w:hAnchor="page" w:x="5922" w:y="173"/>
      <w:rPr>
        <w:rStyle w:val="PageNumber"/>
        <w:rFonts w:ascii="Tahoma" w:hAnsi="Tahoma" w:cs="Tahoma"/>
        <w:b/>
        <w:sz w:val="20"/>
        <w:szCs w:val="20"/>
      </w:rPr>
    </w:pPr>
    <w:r w:rsidRPr="007F792B">
      <w:rPr>
        <w:rStyle w:val="PageNumber"/>
        <w:rFonts w:ascii="Tahoma" w:hAnsi="Tahoma" w:cs="Tahoma"/>
        <w:b/>
        <w:sz w:val="20"/>
        <w:szCs w:val="20"/>
      </w:rPr>
      <w:fldChar w:fldCharType="begin"/>
    </w:r>
    <w:r w:rsidR="000D4ED2" w:rsidRPr="007F792B">
      <w:rPr>
        <w:rStyle w:val="PageNumber"/>
        <w:rFonts w:ascii="Tahoma" w:hAnsi="Tahoma" w:cs="Tahoma"/>
        <w:b/>
        <w:sz w:val="20"/>
        <w:szCs w:val="20"/>
      </w:rPr>
      <w:instrText xml:space="preserve">PAGE  </w:instrText>
    </w:r>
    <w:r w:rsidRPr="007F792B">
      <w:rPr>
        <w:rStyle w:val="PageNumber"/>
        <w:rFonts w:ascii="Tahoma" w:hAnsi="Tahoma" w:cs="Tahoma"/>
        <w:b/>
        <w:sz w:val="20"/>
        <w:szCs w:val="20"/>
      </w:rPr>
      <w:fldChar w:fldCharType="separate"/>
    </w:r>
    <w:r w:rsidR="008641B6">
      <w:rPr>
        <w:rStyle w:val="PageNumber"/>
        <w:rFonts w:ascii="Tahoma" w:hAnsi="Tahoma" w:cs="Tahoma"/>
        <w:b/>
        <w:noProof/>
        <w:sz w:val="20"/>
        <w:szCs w:val="20"/>
      </w:rPr>
      <w:t>2</w:t>
    </w:r>
    <w:r w:rsidRPr="007F792B">
      <w:rPr>
        <w:rStyle w:val="PageNumber"/>
        <w:rFonts w:ascii="Tahoma" w:hAnsi="Tahoma" w:cs="Tahoma"/>
        <w:b/>
        <w:sz w:val="20"/>
        <w:szCs w:val="20"/>
      </w:rPr>
      <w:fldChar w:fldCharType="end"/>
    </w:r>
  </w:p>
  <w:p w:rsidR="000D4ED2" w:rsidRPr="007F792B" w:rsidRDefault="00B919BA" w:rsidP="007F792B">
    <w:pPr>
      <w:pStyle w:val="Footer"/>
    </w:pPr>
    <w:r>
      <w:t>____________________________________       ____________________________________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4ED2" w:rsidRPr="002A2DAC" w:rsidRDefault="000D4ED2" w:rsidP="00B9267F">
    <w:pPr>
      <w:ind w:right="360"/>
      <w:jc w:val="both"/>
      <w:rPr>
        <w:sz w:val="2"/>
        <w:szCs w:val="2"/>
        <w:lang w:val="hr-BA" w:eastAsia="en-US"/>
      </w:rPr>
    </w:pPr>
  </w:p>
  <w:tbl>
    <w:tblPr>
      <w:tblW w:w="9159" w:type="dxa"/>
      <w:tblBorders>
        <w:top w:val="single" w:sz="4" w:space="0" w:color="auto"/>
      </w:tblBorders>
      <w:tblLayout w:type="fixed"/>
      <w:tblLook w:val="01E0"/>
    </w:tblPr>
    <w:tblGrid>
      <w:gridCol w:w="4275"/>
      <w:gridCol w:w="3306"/>
      <w:gridCol w:w="1578"/>
    </w:tblGrid>
    <w:tr w:rsidR="00F071E3" w:rsidRPr="00B9267F" w:rsidTr="00E75BD6">
      <w:tc>
        <w:tcPr>
          <w:tcW w:w="4275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F071E3" w:rsidRPr="00E75BD6" w:rsidRDefault="00F071E3" w:rsidP="00E75BD6">
          <w:pPr>
            <w:pStyle w:val="Footer"/>
            <w:tabs>
              <w:tab w:val="clear" w:pos="4536"/>
              <w:tab w:val="clear" w:pos="9072"/>
            </w:tabs>
            <w:rPr>
              <w:rFonts w:ascii="Verdana" w:hAnsi="Verdana"/>
              <w:bCs/>
              <w:sz w:val="18"/>
              <w:szCs w:val="18"/>
            </w:rPr>
          </w:pPr>
          <w:r w:rsidRPr="00E75BD6">
            <w:rPr>
              <w:rFonts w:ascii="Verdana" w:hAnsi="Verdana"/>
              <w:b/>
              <w:bCs/>
              <w:sz w:val="18"/>
              <w:szCs w:val="18"/>
            </w:rPr>
            <w:t xml:space="preserve">adresa: </w:t>
          </w:r>
          <w:r w:rsidRPr="00E75BD6">
            <w:rPr>
              <w:rFonts w:ascii="Verdana" w:hAnsi="Verdana"/>
              <w:bCs/>
              <w:sz w:val="18"/>
              <w:szCs w:val="18"/>
            </w:rPr>
            <w:t>Zvijezda 34</w:t>
          </w:r>
          <w:r w:rsidRPr="00E75BD6">
            <w:rPr>
              <w:rFonts w:ascii="Verdana" w:hAnsi="Verdana"/>
              <w:bCs/>
              <w:sz w:val="18"/>
              <w:szCs w:val="18"/>
              <w:lang w:val="hr-BA"/>
            </w:rPr>
            <w:t xml:space="preserve">, </w:t>
          </w:r>
          <w:r w:rsidRPr="00E75BD6">
            <w:rPr>
              <w:rFonts w:ascii="Verdana" w:hAnsi="Verdana"/>
              <w:bCs/>
              <w:sz w:val="18"/>
              <w:szCs w:val="18"/>
            </w:rPr>
            <w:t>71330</w:t>
          </w:r>
          <w:r w:rsidRPr="00E75BD6">
            <w:rPr>
              <w:rFonts w:ascii="Verdana" w:hAnsi="Verdana"/>
              <w:bCs/>
              <w:sz w:val="18"/>
              <w:szCs w:val="18"/>
              <w:lang w:val="hr-BA"/>
            </w:rPr>
            <w:t xml:space="preserve"> </w:t>
          </w:r>
          <w:r w:rsidRPr="00E75BD6">
            <w:rPr>
              <w:rFonts w:ascii="Verdana" w:hAnsi="Verdana"/>
              <w:bCs/>
              <w:sz w:val="18"/>
              <w:szCs w:val="18"/>
            </w:rPr>
            <w:t>Vareš</w:t>
          </w:r>
        </w:p>
        <w:p w:rsidR="00F071E3" w:rsidRPr="00E75BD6" w:rsidRDefault="00F071E3" w:rsidP="00E75BD6">
          <w:pPr>
            <w:pStyle w:val="Footer"/>
            <w:tabs>
              <w:tab w:val="clear" w:pos="4536"/>
              <w:tab w:val="clear" w:pos="9072"/>
            </w:tabs>
            <w:rPr>
              <w:rFonts w:ascii="Verdana" w:hAnsi="Verdana"/>
              <w:bCs/>
              <w:sz w:val="18"/>
              <w:szCs w:val="18"/>
            </w:rPr>
          </w:pPr>
          <w:r w:rsidRPr="00E75BD6">
            <w:rPr>
              <w:rFonts w:ascii="Verdana" w:hAnsi="Verdana"/>
              <w:b/>
              <w:bCs/>
              <w:sz w:val="18"/>
              <w:szCs w:val="18"/>
            </w:rPr>
            <w:t>identifikacijski broj:</w:t>
          </w:r>
          <w:r w:rsidRPr="00E75BD6">
            <w:rPr>
              <w:rFonts w:ascii="Verdana" w:hAnsi="Verdana"/>
              <w:bCs/>
              <w:sz w:val="18"/>
              <w:szCs w:val="18"/>
            </w:rPr>
            <w:t xml:space="preserve"> 4218285300002</w:t>
          </w:r>
        </w:p>
        <w:p w:rsidR="00F071E3" w:rsidRPr="00E75BD6" w:rsidRDefault="00F071E3" w:rsidP="00E75BD6">
          <w:pPr>
            <w:pStyle w:val="Footer"/>
            <w:tabs>
              <w:tab w:val="clear" w:pos="4536"/>
              <w:tab w:val="clear" w:pos="9072"/>
            </w:tabs>
            <w:rPr>
              <w:rFonts w:ascii="Verdana" w:hAnsi="Verdana"/>
              <w:b/>
              <w:bCs/>
              <w:sz w:val="18"/>
              <w:szCs w:val="18"/>
            </w:rPr>
          </w:pPr>
          <w:r w:rsidRPr="00E75BD6">
            <w:rPr>
              <w:rFonts w:ascii="Verdana" w:hAnsi="Verdana"/>
              <w:b/>
              <w:bCs/>
              <w:sz w:val="18"/>
              <w:szCs w:val="18"/>
            </w:rPr>
            <w:t>depozitni račun Unicredit banka:</w:t>
          </w:r>
        </w:p>
        <w:p w:rsidR="00F071E3" w:rsidRPr="00E75BD6" w:rsidRDefault="00F071E3" w:rsidP="00E75BD6">
          <w:pPr>
            <w:pStyle w:val="Footer"/>
            <w:tabs>
              <w:tab w:val="clear" w:pos="4536"/>
              <w:tab w:val="clear" w:pos="9072"/>
            </w:tabs>
            <w:rPr>
              <w:rFonts w:ascii="Verdana" w:hAnsi="Verdana"/>
              <w:b/>
              <w:bCs/>
              <w:sz w:val="18"/>
              <w:szCs w:val="18"/>
            </w:rPr>
          </w:pPr>
          <w:r w:rsidRPr="00E75BD6">
            <w:rPr>
              <w:rFonts w:ascii="Verdana" w:hAnsi="Verdana"/>
              <w:bCs/>
              <w:sz w:val="18"/>
              <w:szCs w:val="18"/>
            </w:rPr>
            <w:t>3380002210017420</w:t>
          </w:r>
        </w:p>
      </w:tc>
      <w:tc>
        <w:tcPr>
          <w:tcW w:w="3306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F071E3" w:rsidRPr="00E75BD6" w:rsidRDefault="00F071E3" w:rsidP="00E75BD6">
          <w:pPr>
            <w:pStyle w:val="Footer"/>
            <w:tabs>
              <w:tab w:val="clear" w:pos="4536"/>
              <w:tab w:val="clear" w:pos="9072"/>
            </w:tabs>
            <w:rPr>
              <w:rFonts w:ascii="Verdana" w:hAnsi="Verdana"/>
              <w:bCs/>
              <w:sz w:val="18"/>
              <w:szCs w:val="18"/>
            </w:rPr>
          </w:pPr>
          <w:r w:rsidRPr="00E75BD6">
            <w:rPr>
              <w:rFonts w:ascii="Verdana" w:hAnsi="Verdana"/>
              <w:b/>
              <w:bCs/>
              <w:sz w:val="18"/>
              <w:szCs w:val="18"/>
            </w:rPr>
            <w:t xml:space="preserve">tel.: </w:t>
          </w:r>
          <w:r w:rsidRPr="00E75BD6">
            <w:rPr>
              <w:rFonts w:ascii="Verdana" w:hAnsi="Verdana"/>
              <w:bCs/>
              <w:sz w:val="18"/>
              <w:szCs w:val="18"/>
            </w:rPr>
            <w:t xml:space="preserve">00387 32 848 100; </w:t>
          </w:r>
        </w:p>
        <w:p w:rsidR="00F071E3" w:rsidRPr="00E75BD6" w:rsidRDefault="00F071E3" w:rsidP="00E75BD6">
          <w:pPr>
            <w:pStyle w:val="Footer"/>
            <w:tabs>
              <w:tab w:val="clear" w:pos="4536"/>
              <w:tab w:val="clear" w:pos="9072"/>
            </w:tabs>
            <w:rPr>
              <w:rFonts w:ascii="Verdana" w:hAnsi="Verdana"/>
              <w:b/>
              <w:bCs/>
              <w:sz w:val="18"/>
              <w:szCs w:val="18"/>
            </w:rPr>
          </w:pPr>
          <w:r w:rsidRPr="00E75BD6">
            <w:rPr>
              <w:rFonts w:ascii="Verdana" w:hAnsi="Verdana"/>
              <w:b/>
              <w:bCs/>
              <w:sz w:val="18"/>
              <w:szCs w:val="18"/>
            </w:rPr>
            <w:t>fax:</w:t>
          </w:r>
          <w:r w:rsidRPr="00E75BD6">
            <w:rPr>
              <w:rFonts w:ascii="Verdana" w:hAnsi="Verdana"/>
              <w:bCs/>
              <w:sz w:val="18"/>
              <w:szCs w:val="18"/>
            </w:rPr>
            <w:t xml:space="preserve"> 00387 32 848 150;</w:t>
          </w:r>
        </w:p>
        <w:p w:rsidR="00F071E3" w:rsidRPr="00E75BD6" w:rsidRDefault="00F071E3" w:rsidP="00E75BD6">
          <w:pPr>
            <w:pStyle w:val="Footer"/>
            <w:tabs>
              <w:tab w:val="clear" w:pos="4536"/>
              <w:tab w:val="clear" w:pos="9072"/>
            </w:tabs>
            <w:rPr>
              <w:rFonts w:ascii="Verdana" w:hAnsi="Verdana"/>
              <w:bCs/>
              <w:sz w:val="18"/>
              <w:szCs w:val="18"/>
            </w:rPr>
          </w:pPr>
          <w:r w:rsidRPr="00E75BD6">
            <w:rPr>
              <w:rFonts w:ascii="Verdana" w:hAnsi="Verdana"/>
              <w:b/>
              <w:bCs/>
              <w:sz w:val="18"/>
              <w:szCs w:val="18"/>
            </w:rPr>
            <w:t xml:space="preserve">web: </w:t>
          </w:r>
          <w:hyperlink r:id="rId1" w:history="1">
            <w:r w:rsidRPr="00E75BD6">
              <w:rPr>
                <w:rStyle w:val="Hyperlink"/>
                <w:rFonts w:ascii="Verdana" w:hAnsi="Verdana"/>
                <w:bCs/>
                <w:color w:val="auto"/>
                <w:sz w:val="18"/>
                <w:szCs w:val="18"/>
                <w:u w:val="none"/>
              </w:rPr>
              <w:t>www.vares.info</w:t>
            </w:r>
          </w:hyperlink>
        </w:p>
        <w:p w:rsidR="00F071E3" w:rsidRPr="00E75BD6" w:rsidRDefault="00F071E3" w:rsidP="00E75BD6">
          <w:pPr>
            <w:pStyle w:val="Footer"/>
            <w:tabs>
              <w:tab w:val="clear" w:pos="4536"/>
              <w:tab w:val="clear" w:pos="9072"/>
            </w:tabs>
            <w:rPr>
              <w:rFonts w:ascii="Verdana" w:hAnsi="Verdana"/>
              <w:b/>
              <w:sz w:val="18"/>
              <w:szCs w:val="18"/>
            </w:rPr>
          </w:pPr>
          <w:r w:rsidRPr="00E75BD6">
            <w:rPr>
              <w:rFonts w:ascii="Verdana" w:hAnsi="Verdana"/>
              <w:b/>
              <w:bCs/>
              <w:sz w:val="18"/>
              <w:szCs w:val="18"/>
            </w:rPr>
            <w:t xml:space="preserve">e-mail: </w:t>
          </w:r>
          <w:hyperlink r:id="rId2" w:history="1">
            <w:r w:rsidRPr="00E75BD6">
              <w:rPr>
                <w:rStyle w:val="Hyperlink"/>
                <w:rFonts w:ascii="Verdana" w:hAnsi="Verdana"/>
                <w:bCs/>
                <w:color w:val="auto"/>
                <w:sz w:val="18"/>
                <w:szCs w:val="18"/>
                <w:u w:val="none"/>
              </w:rPr>
              <w:t>vares@bih.net.ba</w:t>
            </w:r>
          </w:hyperlink>
        </w:p>
      </w:tc>
      <w:tc>
        <w:tcPr>
          <w:tcW w:w="1578" w:type="dxa"/>
          <w:shd w:val="clear" w:color="auto" w:fill="auto"/>
          <w:tcMar>
            <w:left w:w="0" w:type="dxa"/>
            <w:right w:w="0" w:type="dxa"/>
          </w:tcMar>
          <w:vAlign w:val="center"/>
        </w:tcPr>
        <w:p w:rsidR="00F071E3" w:rsidRPr="00B9267F" w:rsidRDefault="00ED2FCB" w:rsidP="00E75BD6">
          <w:pPr>
            <w:jc w:val="right"/>
          </w:pPr>
          <w:r>
            <w:rPr>
              <w:noProof/>
              <w:lang w:val="hr-BA" w:eastAsia="hr-BA"/>
            </w:rPr>
            <w:drawing>
              <wp:inline distT="0" distB="0" distL="0" distR="0">
                <wp:extent cx="1000125" cy="504825"/>
                <wp:effectExtent l="19050" t="0" r="9525" b="0"/>
                <wp:docPr id="1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D4ED2" w:rsidRPr="002A2DAC" w:rsidRDefault="000D4ED2" w:rsidP="002A2DAC">
    <w:pPr>
      <w:pStyle w:val="Footer"/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36D9" w:rsidRDefault="004A36D9">
      <w:r>
        <w:separator/>
      </w:r>
    </w:p>
  </w:footnote>
  <w:footnote w:type="continuationSeparator" w:id="0">
    <w:p w:rsidR="004A36D9" w:rsidRDefault="004A36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1E3" w:rsidRDefault="00F071E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71E3" w:rsidRDefault="00F071E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4536"/>
      <w:gridCol w:w="4536"/>
    </w:tblGrid>
    <w:tr w:rsidR="00906F22">
      <w:trPr>
        <w:trHeight w:hRule="exact" w:val="2041"/>
      </w:trPr>
      <w:tc>
        <w:tcPr>
          <w:tcW w:w="453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06F22" w:rsidRDefault="00906F22" w:rsidP="00114DBE">
          <w:pPr>
            <w:rPr>
              <w:b/>
              <w:bCs/>
              <w:lang w:val="hr-BA"/>
            </w:rPr>
          </w:pPr>
          <w:r>
            <w:rPr>
              <w:b/>
              <w:bCs/>
              <w:lang w:val="hr-BA"/>
            </w:rPr>
            <w:t>Bosna i Hercegovina</w:t>
          </w:r>
        </w:p>
        <w:p w:rsidR="00906F22" w:rsidRDefault="00906F22" w:rsidP="00114DBE">
          <w:pPr>
            <w:rPr>
              <w:b/>
              <w:bCs/>
              <w:lang w:val="hr-BA"/>
            </w:rPr>
          </w:pPr>
          <w:r>
            <w:rPr>
              <w:b/>
              <w:bCs/>
              <w:lang w:val="hr-BA"/>
            </w:rPr>
            <w:t>Federacija Bosne i Hercegovine</w:t>
          </w:r>
        </w:p>
        <w:p w:rsidR="00906F22" w:rsidRDefault="00906F22" w:rsidP="00114DBE">
          <w:pPr>
            <w:rPr>
              <w:b/>
              <w:bCs/>
              <w:lang w:val="hr-BA"/>
            </w:rPr>
          </w:pPr>
          <w:r>
            <w:rPr>
              <w:b/>
              <w:bCs/>
              <w:lang w:val="hr-BA"/>
            </w:rPr>
            <w:t>Zeničko-dobojski kanton</w:t>
          </w:r>
        </w:p>
        <w:p w:rsidR="00906F22" w:rsidRDefault="00906F22" w:rsidP="00114DBE">
          <w:pPr>
            <w:rPr>
              <w:b/>
              <w:bCs/>
              <w:sz w:val="4"/>
              <w:lang w:val="hr-BA"/>
            </w:rPr>
          </w:pPr>
        </w:p>
        <w:p w:rsidR="002A2DAC" w:rsidRDefault="00906F22" w:rsidP="00114DBE">
          <w:pPr>
            <w:pStyle w:val="BodyText"/>
          </w:pPr>
          <w:r>
            <w:t>OPĆINA VAREŠ</w:t>
          </w:r>
        </w:p>
        <w:p w:rsidR="00906F22" w:rsidRPr="00756B78" w:rsidRDefault="00906F22" w:rsidP="00114DBE">
          <w:pPr>
            <w:pStyle w:val="BodyText"/>
          </w:pPr>
          <w:r>
            <w:t>OPĆINSKI NAČELNIK</w:t>
          </w:r>
        </w:p>
      </w:tc>
      <w:tc>
        <w:tcPr>
          <w:tcW w:w="4536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906F22" w:rsidRDefault="00752DDD" w:rsidP="00906F22">
          <w:pPr>
            <w:jc w:val="right"/>
            <w:rPr>
              <w:lang w:val="hr-BA"/>
            </w:rPr>
          </w:pPr>
          <w:r w:rsidRPr="00752DDD">
            <w:pict>
              <v:group id="_x0000_s2067" style="position:absolute;left:0;text-align:left;margin-left:149.4pt;margin-top:3.8pt;width:73.7pt;height:99.2pt;z-index:251657728;mso-position-horizontal-relative:text;mso-position-vertical-relative:text" coordorigin="4343,2273" coordsize="2562,358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68" type="#_x0000_t75" style="position:absolute;left:4470;top:2454;width:2265;height:3150">
                  <v:imagedata r:id="rId1" o:title="" croptop="6183f" cropbottom="7419f" cropleft="6951f" cropright="8606f" gain="112993f"/>
                </v:shape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2069" type="#_x0000_t19" style="position:absolute;left:4343;top:4668;width:2555;height:1185;flip:x y" coordsize="43197,21600" adj="-11732502,,21597" path="wr-3,,43197,43200,,21232,43197,21600nfewr-3,,43197,43200,,21232,43197,21600l21597,21600nsxe" strokeweight=".25pt">
                  <v:path o:connectlocs="0,21232;43197,21600;21597,21600"/>
                </v:shape>
                <v:line id="_x0000_s2070" style="position:absolute;flip:y" from="4343,2273" to="4343,4683" strokeweight=".25pt"/>
                <v:line id="_x0000_s2071" style="position:absolute;flip:y" from="6903,2283" to="6903,4693" strokeweight=".25pt"/>
                <v:line id="_x0000_s2072" style="position:absolute" from="4350,2285" to="6905,2285" strokeweight=".25pt"/>
                <w10:wrap anchorx="page"/>
              </v:group>
            </w:pict>
          </w:r>
        </w:p>
      </w:tc>
    </w:tr>
  </w:tbl>
  <w:p w:rsidR="000D4ED2" w:rsidRPr="00223821" w:rsidRDefault="000D4ED2">
    <w:pPr>
      <w:pStyle w:val="Header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E40234"/>
    <w:multiLevelType w:val="hybridMultilevel"/>
    <w:tmpl w:val="67D271FE"/>
    <w:lvl w:ilvl="0" w:tplc="04090001">
      <w:start w:val="1"/>
      <w:numFmt w:val="bullet"/>
      <w:lvlText w:val=""/>
      <w:lvlJc w:val="left"/>
      <w:pPr>
        <w:ind w:left="13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">
    <w:nsid w:val="38554828"/>
    <w:multiLevelType w:val="hybridMultilevel"/>
    <w:tmpl w:val="E81AE7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8435E6"/>
    <w:multiLevelType w:val="hybridMultilevel"/>
    <w:tmpl w:val="8036FC8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rawingGridHorizontalSpacing w:val="57"/>
  <w:displayVerticalDrawingGridEvery w:val="2"/>
  <w:noPunctuationKerning/>
  <w:characterSpacingControl w:val="doNotCompress"/>
  <w:hdrShapeDefaults>
    <o:shapedefaults v:ext="edit" spidmax="5122" fill="f" fillcolor="white">
      <v:fill color="white" on="f"/>
      <v:stroke weight="0"/>
      <v:textbox style="mso-fit-shape-to-text:t"/>
    </o:shapedefaults>
    <o:shapelayout v:ext="edit">
      <o:idmap v:ext="edit" data="2"/>
      <o:rules v:ext="edit">
        <o:r id="V:Rule1" type="arc" idref="#_x0000_s206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B646C6"/>
    <w:rsid w:val="000C22FC"/>
    <w:rsid w:val="000D4ED2"/>
    <w:rsid w:val="00110DBE"/>
    <w:rsid w:val="00112ED6"/>
    <w:rsid w:val="00114DBE"/>
    <w:rsid w:val="00171F61"/>
    <w:rsid w:val="001A7165"/>
    <w:rsid w:val="001B3B66"/>
    <w:rsid w:val="00223821"/>
    <w:rsid w:val="002A2DAC"/>
    <w:rsid w:val="002C1BC6"/>
    <w:rsid w:val="00331EE2"/>
    <w:rsid w:val="003F0F0F"/>
    <w:rsid w:val="003F492B"/>
    <w:rsid w:val="0041181E"/>
    <w:rsid w:val="00464E55"/>
    <w:rsid w:val="0049208C"/>
    <w:rsid w:val="004A232F"/>
    <w:rsid w:val="004A36D9"/>
    <w:rsid w:val="004F77F4"/>
    <w:rsid w:val="005378D6"/>
    <w:rsid w:val="005562E5"/>
    <w:rsid w:val="005636FE"/>
    <w:rsid w:val="00587C89"/>
    <w:rsid w:val="005C3BA8"/>
    <w:rsid w:val="005D26EA"/>
    <w:rsid w:val="0066689A"/>
    <w:rsid w:val="00696F5F"/>
    <w:rsid w:val="006D1A8C"/>
    <w:rsid w:val="006D3407"/>
    <w:rsid w:val="006E08FC"/>
    <w:rsid w:val="00751F3E"/>
    <w:rsid w:val="00752DDD"/>
    <w:rsid w:val="00756B78"/>
    <w:rsid w:val="007F792B"/>
    <w:rsid w:val="00823FB5"/>
    <w:rsid w:val="008330D2"/>
    <w:rsid w:val="008641B6"/>
    <w:rsid w:val="008B57E9"/>
    <w:rsid w:val="008C52F6"/>
    <w:rsid w:val="008F6782"/>
    <w:rsid w:val="00906F22"/>
    <w:rsid w:val="0092448E"/>
    <w:rsid w:val="00942209"/>
    <w:rsid w:val="00955C14"/>
    <w:rsid w:val="00984C93"/>
    <w:rsid w:val="0099623A"/>
    <w:rsid w:val="00A145B4"/>
    <w:rsid w:val="00A36774"/>
    <w:rsid w:val="00A53731"/>
    <w:rsid w:val="00AA1247"/>
    <w:rsid w:val="00AE1BF1"/>
    <w:rsid w:val="00B0154D"/>
    <w:rsid w:val="00B646C6"/>
    <w:rsid w:val="00B919BA"/>
    <w:rsid w:val="00B9267F"/>
    <w:rsid w:val="00BA71D9"/>
    <w:rsid w:val="00BA76C1"/>
    <w:rsid w:val="00C1081E"/>
    <w:rsid w:val="00C42E6F"/>
    <w:rsid w:val="00C8238E"/>
    <w:rsid w:val="00C8642B"/>
    <w:rsid w:val="00D22246"/>
    <w:rsid w:val="00D424EF"/>
    <w:rsid w:val="00D43F3D"/>
    <w:rsid w:val="00D53230"/>
    <w:rsid w:val="00DE6984"/>
    <w:rsid w:val="00DF53AF"/>
    <w:rsid w:val="00E01A91"/>
    <w:rsid w:val="00E3686B"/>
    <w:rsid w:val="00E457CC"/>
    <w:rsid w:val="00E75BD6"/>
    <w:rsid w:val="00E81054"/>
    <w:rsid w:val="00EC1E30"/>
    <w:rsid w:val="00EC4543"/>
    <w:rsid w:val="00ED2FCB"/>
    <w:rsid w:val="00F000B8"/>
    <w:rsid w:val="00F071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fill="f" fillcolor="white">
      <v:fill color="white" on="f"/>
      <v:stroke weight="0"/>
      <v:textbox style="mso-fit-shape-to-text:t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2DDD"/>
    <w:rPr>
      <w:sz w:val="24"/>
      <w:szCs w:val="24"/>
      <w:lang w:val="hr-HR" w:eastAsia="hr-HR"/>
    </w:rPr>
  </w:style>
  <w:style w:type="paragraph" w:styleId="Heading1">
    <w:name w:val="heading 1"/>
    <w:basedOn w:val="Normal"/>
    <w:next w:val="Normal"/>
    <w:qFormat/>
    <w:rsid w:val="00752DDD"/>
    <w:pPr>
      <w:keepNext/>
      <w:jc w:val="center"/>
      <w:outlineLvl w:val="0"/>
    </w:pPr>
    <w:rPr>
      <w:b/>
      <w:bCs/>
      <w:sz w:val="28"/>
      <w:lang w:val="hr-B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752DDD"/>
    <w:rPr>
      <w:b/>
      <w:bCs/>
    </w:rPr>
  </w:style>
  <w:style w:type="paragraph" w:styleId="Header">
    <w:name w:val="header"/>
    <w:basedOn w:val="Normal"/>
    <w:rsid w:val="00752DD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752DDD"/>
    <w:pPr>
      <w:tabs>
        <w:tab w:val="center" w:pos="4536"/>
        <w:tab w:val="right" w:pos="9072"/>
      </w:tabs>
    </w:pPr>
  </w:style>
  <w:style w:type="character" w:styleId="Hyperlink">
    <w:name w:val="Hyperlink"/>
    <w:rsid w:val="00752DDD"/>
    <w:rPr>
      <w:color w:val="0000FF"/>
      <w:u w:val="single"/>
    </w:rPr>
  </w:style>
  <w:style w:type="character" w:styleId="PageNumber">
    <w:name w:val="page number"/>
    <w:basedOn w:val="DefaultParagraphFont"/>
    <w:rsid w:val="007F792B"/>
  </w:style>
  <w:style w:type="paragraph" w:styleId="BalloonText">
    <w:name w:val="Balloon Text"/>
    <w:basedOn w:val="Normal"/>
    <w:semiHidden/>
    <w:rsid w:val="00D532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457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uiPriority w:val="1"/>
    <w:rsid w:val="00ED2FCB"/>
    <w:rPr>
      <w:b/>
      <w:bCs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1"/>
    <w:qFormat/>
    <w:rsid w:val="00ED2FC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ED2FCB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13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vares@bih.net.ba" TargetMode="External"/><Relationship Id="rId1" Type="http://schemas.openxmlformats.org/officeDocument/2006/relationships/hyperlink" Target="http://www.vares.info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mak\Desktop\dopisi%20i%20akti%20(2018)\akti%20u%20boji\Akt%20u%20boji%20-%20Na&#269;elni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Akt u boji - Načelnik</Template>
  <TotalTime>9</TotalTime>
  <Pages>2</Pages>
  <Words>388</Words>
  <Characters>2216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>Opcina Vares</Company>
  <LinksUpToDate>false</LinksUpToDate>
  <CharactersWithSpaces>2599</CharactersWithSpaces>
  <SharedDoc>false</SharedDoc>
  <HLinks>
    <vt:vector size="12" baseType="variant">
      <vt:variant>
        <vt:i4>6750210</vt:i4>
      </vt:variant>
      <vt:variant>
        <vt:i4>8</vt:i4>
      </vt:variant>
      <vt:variant>
        <vt:i4>0</vt:i4>
      </vt:variant>
      <vt:variant>
        <vt:i4>5</vt:i4>
      </vt:variant>
      <vt:variant>
        <vt:lpwstr>mailto:vares@bih.net.ba</vt:lpwstr>
      </vt:variant>
      <vt:variant>
        <vt:lpwstr/>
      </vt:variant>
      <vt:variant>
        <vt:i4>8126587</vt:i4>
      </vt:variant>
      <vt:variant>
        <vt:i4>5</vt:i4>
      </vt:variant>
      <vt:variant>
        <vt:i4>0</vt:i4>
      </vt:variant>
      <vt:variant>
        <vt:i4>5</vt:i4>
      </vt:variant>
      <vt:variant>
        <vt:lpwstr>http://www.vares.info/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creator>NikolaMandic</dc:creator>
  <cp:lastModifiedBy>NikolaMandic</cp:lastModifiedBy>
  <cp:revision>2</cp:revision>
  <cp:lastPrinted>2012-11-19T12:43:00Z</cp:lastPrinted>
  <dcterms:created xsi:type="dcterms:W3CDTF">2023-09-25T07:05:00Z</dcterms:created>
  <dcterms:modified xsi:type="dcterms:W3CDTF">2023-09-26T09:39:00Z</dcterms:modified>
</cp:coreProperties>
</file>